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931C" w14:textId="77777777" w:rsidR="00B97CD2" w:rsidRDefault="00B97CD2" w:rsidP="00B97CD2">
      <w:pPr>
        <w:pStyle w:val="13"/>
        <w:jc w:val="center"/>
        <w:rPr>
          <w:rFonts w:ascii="Times New Roman" w:hAnsi="Times New Roman" w:cs="Times New Roman"/>
          <w:color w:val="000000"/>
          <w:sz w:val="28"/>
          <w:szCs w:val="28"/>
        </w:rPr>
      </w:pPr>
    </w:p>
    <w:tbl>
      <w:tblPr>
        <w:tblW w:w="0" w:type="auto"/>
        <w:jc w:val="center"/>
        <w:tblLayout w:type="fixed"/>
        <w:tblLook w:val="0000" w:firstRow="0" w:lastRow="0" w:firstColumn="0" w:lastColumn="0" w:noHBand="0" w:noVBand="0"/>
      </w:tblPr>
      <w:tblGrid>
        <w:gridCol w:w="1695"/>
        <w:gridCol w:w="2068"/>
        <w:gridCol w:w="900"/>
        <w:gridCol w:w="1800"/>
        <w:gridCol w:w="3140"/>
      </w:tblGrid>
      <w:tr w:rsidR="00B97CD2" w14:paraId="69CB591C" w14:textId="77777777" w:rsidTr="00E245C8">
        <w:trPr>
          <w:cantSplit/>
          <w:trHeight w:val="533"/>
          <w:tblHeader/>
          <w:jc w:val="center"/>
        </w:trPr>
        <w:tc>
          <w:tcPr>
            <w:tcW w:w="3763" w:type="dxa"/>
            <w:gridSpan w:val="2"/>
          </w:tcPr>
          <w:p w14:paraId="40CF51E5" w14:textId="77777777" w:rsidR="00B97CD2" w:rsidRDefault="00B97CD2" w:rsidP="00E245C8">
            <w:pPr>
              <w:pStyle w:val="13"/>
              <w:jc w:val="center"/>
              <w:rPr>
                <w:rFonts w:ascii="Times New Roman" w:hAnsi="Times New Roman" w:cs="Times New Roman"/>
                <w:color w:val="000000"/>
                <w:sz w:val="28"/>
                <w:szCs w:val="28"/>
              </w:rPr>
            </w:pPr>
          </w:p>
        </w:tc>
        <w:tc>
          <w:tcPr>
            <w:tcW w:w="900" w:type="dxa"/>
          </w:tcPr>
          <w:p w14:paraId="6C8584EC" w14:textId="77777777" w:rsidR="00B97CD2" w:rsidRDefault="00B97CD2" w:rsidP="00E245C8">
            <w:pPr>
              <w:pStyle w:val="13"/>
              <w:jc w:val="center"/>
              <w:rPr>
                <w:rFonts w:ascii="Times New Roman" w:hAnsi="Times New Roman" w:cs="Times New Roman"/>
                <w:color w:val="000000"/>
                <w:sz w:val="28"/>
                <w:szCs w:val="28"/>
              </w:rPr>
            </w:pPr>
          </w:p>
        </w:tc>
        <w:tc>
          <w:tcPr>
            <w:tcW w:w="4940" w:type="dxa"/>
            <w:gridSpan w:val="2"/>
          </w:tcPr>
          <w:p w14:paraId="59493D8E" w14:textId="77777777" w:rsidR="00B97CD2" w:rsidRDefault="00B97CD2" w:rsidP="00E245C8">
            <w:pPr>
              <w:pStyle w:val="13"/>
              <w:jc w:val="center"/>
              <w:rPr>
                <w:rFonts w:ascii="Times New Roman" w:hAnsi="Times New Roman" w:cs="Times New Roman"/>
                <w:color w:val="000000"/>
                <w:sz w:val="28"/>
                <w:szCs w:val="28"/>
              </w:rPr>
            </w:pPr>
            <w:r>
              <w:rPr>
                <w:rFonts w:ascii="Times New Roman" w:hAnsi="Times New Roman" w:cs="Times New Roman"/>
                <w:b/>
                <w:bCs/>
                <w:i/>
                <w:iCs/>
                <w:color w:val="000000"/>
                <w:sz w:val="28"/>
                <w:szCs w:val="28"/>
              </w:rPr>
              <w:t>Затверджую</w:t>
            </w:r>
          </w:p>
        </w:tc>
      </w:tr>
      <w:tr w:rsidR="00B97CD2" w14:paraId="1982D103" w14:textId="77777777" w:rsidTr="00E245C8">
        <w:trPr>
          <w:cantSplit/>
          <w:tblHeader/>
          <w:jc w:val="center"/>
        </w:trPr>
        <w:tc>
          <w:tcPr>
            <w:tcW w:w="3763" w:type="dxa"/>
            <w:gridSpan w:val="2"/>
          </w:tcPr>
          <w:p w14:paraId="39266FEC" w14:textId="77777777" w:rsidR="00B97CD2" w:rsidRDefault="00B97CD2" w:rsidP="00E245C8">
            <w:pPr>
              <w:pStyle w:val="13"/>
              <w:rPr>
                <w:rFonts w:ascii="Times New Roman" w:hAnsi="Times New Roman" w:cs="Times New Roman"/>
                <w:color w:val="000000"/>
                <w:sz w:val="24"/>
                <w:szCs w:val="24"/>
              </w:rPr>
            </w:pPr>
          </w:p>
        </w:tc>
        <w:tc>
          <w:tcPr>
            <w:tcW w:w="900" w:type="dxa"/>
          </w:tcPr>
          <w:p w14:paraId="12A08807" w14:textId="77777777" w:rsidR="00B97CD2" w:rsidRDefault="00B97CD2" w:rsidP="00E245C8">
            <w:pPr>
              <w:pStyle w:val="13"/>
              <w:rPr>
                <w:rFonts w:ascii="Times New Roman" w:hAnsi="Times New Roman" w:cs="Times New Roman"/>
                <w:color w:val="000000"/>
                <w:sz w:val="24"/>
                <w:szCs w:val="24"/>
              </w:rPr>
            </w:pPr>
          </w:p>
        </w:tc>
        <w:tc>
          <w:tcPr>
            <w:tcW w:w="4940" w:type="dxa"/>
            <w:gridSpan w:val="2"/>
          </w:tcPr>
          <w:p w14:paraId="338F3F79" w14:textId="77777777" w:rsidR="00B97CD2" w:rsidRDefault="00B97CD2" w:rsidP="00E245C8">
            <w:pPr>
              <w:pStyle w:val="13"/>
              <w:rPr>
                <w:rFonts w:ascii="Times New Roman" w:hAnsi="Times New Roman" w:cs="Times New Roman"/>
                <w:color w:val="000000"/>
                <w:sz w:val="24"/>
                <w:szCs w:val="24"/>
              </w:rPr>
            </w:pPr>
            <w:r>
              <w:rPr>
                <w:rFonts w:ascii="Times New Roman" w:hAnsi="Times New Roman" w:cs="Times New Roman"/>
                <w:color w:val="000000"/>
                <w:sz w:val="24"/>
                <w:szCs w:val="24"/>
              </w:rPr>
              <w:t>Голова Приймальної комісії</w:t>
            </w:r>
          </w:p>
        </w:tc>
      </w:tr>
      <w:tr w:rsidR="00B97CD2" w14:paraId="37B57B5A" w14:textId="77777777" w:rsidTr="00E245C8">
        <w:trPr>
          <w:cantSplit/>
          <w:tblHeader/>
          <w:jc w:val="center"/>
        </w:trPr>
        <w:tc>
          <w:tcPr>
            <w:tcW w:w="3763" w:type="dxa"/>
            <w:gridSpan w:val="2"/>
          </w:tcPr>
          <w:p w14:paraId="4A992194" w14:textId="77777777" w:rsidR="00B97CD2" w:rsidRDefault="00B97CD2" w:rsidP="00E245C8">
            <w:pPr>
              <w:pStyle w:val="13"/>
              <w:rPr>
                <w:rFonts w:ascii="Times New Roman" w:hAnsi="Times New Roman" w:cs="Times New Roman"/>
                <w:color w:val="000000"/>
                <w:sz w:val="24"/>
                <w:szCs w:val="24"/>
              </w:rPr>
            </w:pPr>
          </w:p>
        </w:tc>
        <w:tc>
          <w:tcPr>
            <w:tcW w:w="900" w:type="dxa"/>
          </w:tcPr>
          <w:p w14:paraId="6FA9FB29" w14:textId="77777777" w:rsidR="00B97CD2" w:rsidRDefault="00B97CD2" w:rsidP="00E245C8">
            <w:pPr>
              <w:pStyle w:val="13"/>
              <w:rPr>
                <w:rFonts w:ascii="Times New Roman" w:hAnsi="Times New Roman" w:cs="Times New Roman"/>
                <w:color w:val="000000"/>
                <w:sz w:val="24"/>
                <w:szCs w:val="24"/>
              </w:rPr>
            </w:pPr>
          </w:p>
        </w:tc>
        <w:tc>
          <w:tcPr>
            <w:tcW w:w="4940" w:type="dxa"/>
            <w:gridSpan w:val="2"/>
          </w:tcPr>
          <w:p w14:paraId="67155046" w14:textId="77777777" w:rsidR="00B97CD2" w:rsidRDefault="00B97CD2" w:rsidP="00E245C8">
            <w:pPr>
              <w:pStyle w:val="13"/>
              <w:rPr>
                <w:rFonts w:ascii="Times New Roman" w:hAnsi="Times New Roman" w:cs="Times New Roman"/>
                <w:color w:val="000000"/>
                <w:sz w:val="24"/>
                <w:szCs w:val="24"/>
              </w:rPr>
            </w:pPr>
            <w:r>
              <w:rPr>
                <w:rFonts w:ascii="Times New Roman" w:hAnsi="Times New Roman" w:cs="Times New Roman"/>
                <w:color w:val="000000"/>
                <w:sz w:val="24"/>
                <w:szCs w:val="24"/>
              </w:rPr>
              <w:t>Ректор</w:t>
            </w:r>
          </w:p>
        </w:tc>
      </w:tr>
      <w:tr w:rsidR="00B97CD2" w14:paraId="0B7BD7ED" w14:textId="77777777" w:rsidTr="00E245C8">
        <w:trPr>
          <w:cantSplit/>
          <w:tblHeader/>
          <w:jc w:val="center"/>
        </w:trPr>
        <w:tc>
          <w:tcPr>
            <w:tcW w:w="3763" w:type="dxa"/>
            <w:gridSpan w:val="2"/>
          </w:tcPr>
          <w:p w14:paraId="4849F114" w14:textId="77777777" w:rsidR="00B97CD2" w:rsidRDefault="00B97CD2" w:rsidP="00E245C8">
            <w:pPr>
              <w:pStyle w:val="13"/>
              <w:jc w:val="right"/>
              <w:rPr>
                <w:rFonts w:ascii="Times New Roman" w:hAnsi="Times New Roman" w:cs="Times New Roman"/>
                <w:color w:val="000000"/>
                <w:sz w:val="24"/>
                <w:szCs w:val="24"/>
              </w:rPr>
            </w:pPr>
          </w:p>
        </w:tc>
        <w:tc>
          <w:tcPr>
            <w:tcW w:w="900" w:type="dxa"/>
          </w:tcPr>
          <w:p w14:paraId="57B26DBF" w14:textId="77777777" w:rsidR="00B97CD2" w:rsidRDefault="00B97CD2" w:rsidP="00E245C8">
            <w:pPr>
              <w:pStyle w:val="13"/>
              <w:jc w:val="right"/>
              <w:rPr>
                <w:rFonts w:ascii="Times New Roman" w:hAnsi="Times New Roman" w:cs="Times New Roman"/>
                <w:color w:val="000000"/>
                <w:sz w:val="24"/>
                <w:szCs w:val="24"/>
              </w:rPr>
            </w:pPr>
          </w:p>
        </w:tc>
        <w:tc>
          <w:tcPr>
            <w:tcW w:w="4940" w:type="dxa"/>
            <w:gridSpan w:val="2"/>
          </w:tcPr>
          <w:p w14:paraId="73291E49" w14:textId="77777777" w:rsidR="00B97CD2" w:rsidRDefault="00B97CD2" w:rsidP="00E245C8">
            <w:pPr>
              <w:pStyle w:val="13"/>
              <w:jc w:val="right"/>
              <w:rPr>
                <w:rFonts w:ascii="Times New Roman" w:hAnsi="Times New Roman" w:cs="Times New Roman"/>
                <w:color w:val="000000"/>
                <w:sz w:val="24"/>
                <w:szCs w:val="24"/>
              </w:rPr>
            </w:pPr>
          </w:p>
        </w:tc>
      </w:tr>
      <w:tr w:rsidR="00B97CD2" w14:paraId="4B76FF94" w14:textId="77777777" w:rsidTr="00E245C8">
        <w:trPr>
          <w:cantSplit/>
          <w:trHeight w:val="293"/>
          <w:tblHeader/>
          <w:jc w:val="center"/>
        </w:trPr>
        <w:tc>
          <w:tcPr>
            <w:tcW w:w="1695" w:type="dxa"/>
          </w:tcPr>
          <w:p w14:paraId="291746E3" w14:textId="77777777" w:rsidR="00B97CD2" w:rsidRDefault="00B97CD2" w:rsidP="00E245C8">
            <w:pPr>
              <w:pStyle w:val="13"/>
              <w:jc w:val="center"/>
              <w:rPr>
                <w:rFonts w:ascii="Times New Roman" w:hAnsi="Times New Roman" w:cs="Times New Roman"/>
                <w:color w:val="000000"/>
                <w:sz w:val="24"/>
                <w:szCs w:val="24"/>
              </w:rPr>
            </w:pPr>
          </w:p>
        </w:tc>
        <w:tc>
          <w:tcPr>
            <w:tcW w:w="2068" w:type="dxa"/>
          </w:tcPr>
          <w:p w14:paraId="7D07373F" w14:textId="77777777" w:rsidR="00B97CD2" w:rsidRDefault="00B97CD2" w:rsidP="00E245C8">
            <w:pPr>
              <w:pStyle w:val="13"/>
              <w:jc w:val="right"/>
              <w:rPr>
                <w:rFonts w:ascii="Times New Roman" w:hAnsi="Times New Roman" w:cs="Times New Roman"/>
                <w:color w:val="000000"/>
                <w:sz w:val="24"/>
                <w:szCs w:val="24"/>
              </w:rPr>
            </w:pPr>
          </w:p>
        </w:tc>
        <w:tc>
          <w:tcPr>
            <w:tcW w:w="900" w:type="dxa"/>
          </w:tcPr>
          <w:p w14:paraId="18DF625A" w14:textId="77777777" w:rsidR="00B97CD2" w:rsidRDefault="00B97CD2" w:rsidP="00E245C8">
            <w:pPr>
              <w:pStyle w:val="13"/>
              <w:jc w:val="center"/>
              <w:rPr>
                <w:rFonts w:ascii="Times New Roman" w:hAnsi="Times New Roman" w:cs="Times New Roman"/>
                <w:color w:val="000000"/>
                <w:sz w:val="24"/>
                <w:szCs w:val="24"/>
              </w:rPr>
            </w:pPr>
          </w:p>
        </w:tc>
        <w:tc>
          <w:tcPr>
            <w:tcW w:w="1800" w:type="dxa"/>
            <w:tcBorders>
              <w:top w:val="nil"/>
              <w:left w:val="nil"/>
              <w:bottom w:val="single" w:sz="4" w:space="0" w:color="000000"/>
              <w:right w:val="nil"/>
            </w:tcBorders>
          </w:tcPr>
          <w:p w14:paraId="4CCCD0EA" w14:textId="77777777" w:rsidR="00B97CD2" w:rsidRDefault="00B97CD2" w:rsidP="00E245C8">
            <w:pPr>
              <w:pStyle w:val="13"/>
              <w:jc w:val="center"/>
              <w:rPr>
                <w:rFonts w:ascii="Times New Roman" w:hAnsi="Times New Roman" w:cs="Times New Roman"/>
                <w:color w:val="000000"/>
                <w:sz w:val="24"/>
                <w:szCs w:val="24"/>
              </w:rPr>
            </w:pPr>
          </w:p>
        </w:tc>
        <w:tc>
          <w:tcPr>
            <w:tcW w:w="3140" w:type="dxa"/>
          </w:tcPr>
          <w:p w14:paraId="68778004" w14:textId="77777777" w:rsidR="00B97CD2" w:rsidRDefault="00B97CD2" w:rsidP="00E245C8">
            <w:pPr>
              <w:pStyle w:val="13"/>
              <w:jc w:val="right"/>
              <w:rPr>
                <w:rFonts w:ascii="Times New Roman" w:hAnsi="Times New Roman" w:cs="Times New Roman"/>
                <w:color w:val="000000"/>
                <w:sz w:val="24"/>
                <w:szCs w:val="24"/>
              </w:rPr>
            </w:pPr>
            <w:r>
              <w:rPr>
                <w:rFonts w:ascii="Times New Roman" w:hAnsi="Times New Roman" w:cs="Times New Roman"/>
                <w:color w:val="000000"/>
                <w:sz w:val="24"/>
                <w:szCs w:val="24"/>
              </w:rPr>
              <w:t>Анатолій МЕЛЬНИЧЕНКО</w:t>
            </w:r>
          </w:p>
        </w:tc>
      </w:tr>
      <w:tr w:rsidR="00B97CD2" w14:paraId="335FD3E7" w14:textId="77777777" w:rsidTr="00E245C8">
        <w:trPr>
          <w:cantSplit/>
          <w:trHeight w:val="80"/>
          <w:tblHeader/>
          <w:jc w:val="center"/>
        </w:trPr>
        <w:tc>
          <w:tcPr>
            <w:tcW w:w="1695" w:type="dxa"/>
          </w:tcPr>
          <w:p w14:paraId="2F37C0B6" w14:textId="77777777" w:rsidR="00B97CD2" w:rsidRDefault="00B97CD2" w:rsidP="00E245C8">
            <w:pPr>
              <w:pStyle w:val="13"/>
              <w:jc w:val="center"/>
              <w:rPr>
                <w:rFonts w:ascii="Times New Roman" w:hAnsi="Times New Roman" w:cs="Times New Roman"/>
                <w:color w:val="000000"/>
                <w:sz w:val="12"/>
                <w:szCs w:val="12"/>
              </w:rPr>
            </w:pPr>
          </w:p>
        </w:tc>
        <w:tc>
          <w:tcPr>
            <w:tcW w:w="2068" w:type="dxa"/>
          </w:tcPr>
          <w:p w14:paraId="08E8C7D5" w14:textId="77777777" w:rsidR="00B97CD2" w:rsidRDefault="00B97CD2" w:rsidP="00E245C8">
            <w:pPr>
              <w:pStyle w:val="13"/>
              <w:jc w:val="center"/>
              <w:rPr>
                <w:rFonts w:ascii="Times New Roman" w:hAnsi="Times New Roman" w:cs="Times New Roman"/>
                <w:color w:val="000000"/>
                <w:sz w:val="12"/>
                <w:szCs w:val="12"/>
              </w:rPr>
            </w:pPr>
          </w:p>
        </w:tc>
        <w:tc>
          <w:tcPr>
            <w:tcW w:w="900" w:type="dxa"/>
          </w:tcPr>
          <w:p w14:paraId="6546F551" w14:textId="77777777" w:rsidR="00B97CD2" w:rsidRDefault="00B97CD2" w:rsidP="00E245C8">
            <w:pPr>
              <w:pStyle w:val="13"/>
              <w:jc w:val="center"/>
              <w:rPr>
                <w:rFonts w:ascii="Times New Roman" w:hAnsi="Times New Roman" w:cs="Times New Roman"/>
                <w:color w:val="000000"/>
                <w:sz w:val="12"/>
                <w:szCs w:val="12"/>
              </w:rPr>
            </w:pPr>
          </w:p>
        </w:tc>
        <w:tc>
          <w:tcPr>
            <w:tcW w:w="1800" w:type="dxa"/>
            <w:tcBorders>
              <w:top w:val="single" w:sz="4" w:space="0" w:color="000000"/>
              <w:left w:val="nil"/>
              <w:bottom w:val="nil"/>
              <w:right w:val="nil"/>
            </w:tcBorders>
          </w:tcPr>
          <w:p w14:paraId="6E3E1471" w14:textId="77777777" w:rsidR="00B97CD2" w:rsidRDefault="00B97CD2" w:rsidP="00E245C8">
            <w:pPr>
              <w:pStyle w:val="13"/>
              <w:jc w:val="center"/>
              <w:rPr>
                <w:rFonts w:ascii="Times New Roman" w:hAnsi="Times New Roman" w:cs="Times New Roman"/>
                <w:color w:val="000000"/>
                <w:sz w:val="12"/>
                <w:szCs w:val="12"/>
              </w:rPr>
            </w:pPr>
            <w:r>
              <w:rPr>
                <w:rFonts w:ascii="Times New Roman" w:hAnsi="Times New Roman" w:cs="Times New Roman"/>
                <w:i/>
                <w:iCs/>
                <w:color w:val="000000"/>
                <w:sz w:val="12"/>
                <w:szCs w:val="12"/>
              </w:rPr>
              <w:t>підпис</w:t>
            </w:r>
          </w:p>
        </w:tc>
        <w:tc>
          <w:tcPr>
            <w:tcW w:w="3140" w:type="dxa"/>
          </w:tcPr>
          <w:p w14:paraId="5EA32218" w14:textId="77777777" w:rsidR="00B97CD2" w:rsidRDefault="00B97CD2" w:rsidP="00E245C8">
            <w:pPr>
              <w:pStyle w:val="13"/>
              <w:jc w:val="center"/>
              <w:rPr>
                <w:rFonts w:ascii="Times New Roman" w:hAnsi="Times New Roman" w:cs="Times New Roman"/>
                <w:color w:val="000000"/>
                <w:sz w:val="12"/>
                <w:szCs w:val="12"/>
              </w:rPr>
            </w:pPr>
          </w:p>
        </w:tc>
      </w:tr>
      <w:tr w:rsidR="00B97CD2" w14:paraId="61EB118C" w14:textId="77777777" w:rsidTr="00E245C8">
        <w:trPr>
          <w:cantSplit/>
          <w:tblHeader/>
          <w:jc w:val="center"/>
        </w:trPr>
        <w:tc>
          <w:tcPr>
            <w:tcW w:w="1695" w:type="dxa"/>
          </w:tcPr>
          <w:p w14:paraId="7E510EF2" w14:textId="77777777" w:rsidR="00B97CD2" w:rsidRDefault="00B97CD2" w:rsidP="00E245C8">
            <w:pPr>
              <w:pStyle w:val="13"/>
              <w:jc w:val="center"/>
              <w:rPr>
                <w:rFonts w:ascii="Times New Roman" w:hAnsi="Times New Roman" w:cs="Times New Roman"/>
                <w:color w:val="000000"/>
                <w:sz w:val="24"/>
                <w:szCs w:val="24"/>
              </w:rPr>
            </w:pPr>
          </w:p>
        </w:tc>
        <w:tc>
          <w:tcPr>
            <w:tcW w:w="2068" w:type="dxa"/>
          </w:tcPr>
          <w:p w14:paraId="06B74571" w14:textId="77777777" w:rsidR="00B97CD2" w:rsidRDefault="00B97CD2" w:rsidP="00E245C8">
            <w:pPr>
              <w:pStyle w:val="13"/>
              <w:jc w:val="center"/>
              <w:rPr>
                <w:rFonts w:ascii="Times New Roman" w:hAnsi="Times New Roman" w:cs="Times New Roman"/>
                <w:color w:val="000000"/>
                <w:sz w:val="24"/>
                <w:szCs w:val="24"/>
              </w:rPr>
            </w:pPr>
          </w:p>
        </w:tc>
        <w:tc>
          <w:tcPr>
            <w:tcW w:w="900" w:type="dxa"/>
          </w:tcPr>
          <w:p w14:paraId="3FEFA657" w14:textId="77777777" w:rsidR="00B97CD2" w:rsidRDefault="00B97CD2" w:rsidP="00E245C8">
            <w:pPr>
              <w:pStyle w:val="13"/>
              <w:jc w:val="center"/>
              <w:rPr>
                <w:rFonts w:ascii="Times New Roman" w:hAnsi="Times New Roman" w:cs="Times New Roman"/>
                <w:color w:val="000000"/>
                <w:sz w:val="24"/>
                <w:szCs w:val="24"/>
              </w:rPr>
            </w:pPr>
          </w:p>
        </w:tc>
        <w:tc>
          <w:tcPr>
            <w:tcW w:w="1800" w:type="dxa"/>
          </w:tcPr>
          <w:p w14:paraId="67CD2A79" w14:textId="77777777" w:rsidR="00B97CD2" w:rsidRDefault="00B97CD2" w:rsidP="00E245C8">
            <w:pPr>
              <w:pStyle w:val="13"/>
              <w:jc w:val="center"/>
              <w:rPr>
                <w:rFonts w:ascii="Times New Roman" w:hAnsi="Times New Roman" w:cs="Times New Roman"/>
                <w:color w:val="000000"/>
                <w:sz w:val="24"/>
                <w:szCs w:val="24"/>
              </w:rPr>
            </w:pPr>
          </w:p>
        </w:tc>
        <w:tc>
          <w:tcPr>
            <w:tcW w:w="3140" w:type="dxa"/>
            <w:tcBorders>
              <w:top w:val="nil"/>
              <w:left w:val="nil"/>
              <w:bottom w:val="single" w:sz="4" w:space="0" w:color="000000"/>
              <w:right w:val="nil"/>
            </w:tcBorders>
          </w:tcPr>
          <w:p w14:paraId="44E3601D" w14:textId="77777777" w:rsidR="00B97CD2" w:rsidRDefault="00B97CD2" w:rsidP="00E245C8">
            <w:pPr>
              <w:pStyle w:val="13"/>
              <w:jc w:val="center"/>
              <w:rPr>
                <w:rFonts w:ascii="Times New Roman" w:hAnsi="Times New Roman" w:cs="Times New Roman"/>
                <w:color w:val="000000"/>
                <w:sz w:val="24"/>
                <w:szCs w:val="24"/>
              </w:rPr>
            </w:pPr>
          </w:p>
        </w:tc>
      </w:tr>
      <w:tr w:rsidR="00B97CD2" w14:paraId="7CB191EB" w14:textId="77777777" w:rsidTr="00E245C8">
        <w:trPr>
          <w:cantSplit/>
          <w:tblHeader/>
          <w:jc w:val="center"/>
        </w:trPr>
        <w:tc>
          <w:tcPr>
            <w:tcW w:w="1695" w:type="dxa"/>
          </w:tcPr>
          <w:p w14:paraId="120D1FF9" w14:textId="77777777" w:rsidR="00B97CD2" w:rsidRDefault="00B97CD2" w:rsidP="00E245C8">
            <w:pPr>
              <w:pStyle w:val="13"/>
              <w:jc w:val="center"/>
              <w:rPr>
                <w:rFonts w:ascii="Times New Roman" w:hAnsi="Times New Roman" w:cs="Times New Roman"/>
                <w:color w:val="000000"/>
                <w:sz w:val="12"/>
                <w:szCs w:val="12"/>
              </w:rPr>
            </w:pPr>
          </w:p>
        </w:tc>
        <w:tc>
          <w:tcPr>
            <w:tcW w:w="2068" w:type="dxa"/>
          </w:tcPr>
          <w:p w14:paraId="1C904D74" w14:textId="77777777" w:rsidR="00B97CD2" w:rsidRDefault="00B97CD2" w:rsidP="00E245C8">
            <w:pPr>
              <w:pStyle w:val="13"/>
              <w:jc w:val="center"/>
              <w:rPr>
                <w:rFonts w:ascii="Times New Roman" w:hAnsi="Times New Roman" w:cs="Times New Roman"/>
                <w:color w:val="000000"/>
                <w:sz w:val="12"/>
                <w:szCs w:val="12"/>
              </w:rPr>
            </w:pPr>
          </w:p>
        </w:tc>
        <w:tc>
          <w:tcPr>
            <w:tcW w:w="900" w:type="dxa"/>
          </w:tcPr>
          <w:p w14:paraId="66F8253E" w14:textId="77777777" w:rsidR="00B97CD2" w:rsidRDefault="00B97CD2" w:rsidP="00E245C8">
            <w:pPr>
              <w:pStyle w:val="13"/>
              <w:jc w:val="center"/>
              <w:rPr>
                <w:rFonts w:ascii="Times New Roman" w:hAnsi="Times New Roman" w:cs="Times New Roman"/>
                <w:color w:val="000000"/>
                <w:sz w:val="12"/>
                <w:szCs w:val="12"/>
              </w:rPr>
            </w:pPr>
          </w:p>
        </w:tc>
        <w:tc>
          <w:tcPr>
            <w:tcW w:w="1800" w:type="dxa"/>
          </w:tcPr>
          <w:p w14:paraId="58B9AE03" w14:textId="77777777" w:rsidR="00B97CD2" w:rsidRDefault="00B97CD2" w:rsidP="00E245C8">
            <w:pPr>
              <w:pStyle w:val="13"/>
              <w:jc w:val="center"/>
              <w:rPr>
                <w:rFonts w:ascii="Times New Roman" w:hAnsi="Times New Roman" w:cs="Times New Roman"/>
                <w:color w:val="000000"/>
                <w:sz w:val="12"/>
                <w:szCs w:val="12"/>
              </w:rPr>
            </w:pPr>
          </w:p>
        </w:tc>
        <w:tc>
          <w:tcPr>
            <w:tcW w:w="3140" w:type="dxa"/>
            <w:tcBorders>
              <w:top w:val="single" w:sz="4" w:space="0" w:color="000000"/>
              <w:left w:val="nil"/>
              <w:bottom w:val="nil"/>
              <w:right w:val="nil"/>
            </w:tcBorders>
          </w:tcPr>
          <w:p w14:paraId="665597E8" w14:textId="77777777" w:rsidR="00B97CD2" w:rsidRDefault="00B97CD2" w:rsidP="00E245C8">
            <w:pPr>
              <w:pStyle w:val="13"/>
              <w:jc w:val="center"/>
              <w:rPr>
                <w:rFonts w:ascii="Times New Roman" w:hAnsi="Times New Roman" w:cs="Times New Roman"/>
                <w:color w:val="000000"/>
                <w:sz w:val="12"/>
                <w:szCs w:val="12"/>
              </w:rPr>
            </w:pPr>
            <w:r>
              <w:rPr>
                <w:rFonts w:ascii="Times New Roman" w:hAnsi="Times New Roman" w:cs="Times New Roman"/>
                <w:i/>
                <w:iCs/>
                <w:color w:val="000000"/>
                <w:sz w:val="12"/>
                <w:szCs w:val="12"/>
              </w:rPr>
              <w:t>дата</w:t>
            </w:r>
          </w:p>
        </w:tc>
      </w:tr>
    </w:tbl>
    <w:p w14:paraId="4337E120" w14:textId="77777777" w:rsidR="00B97CD2" w:rsidRDefault="00B97CD2" w:rsidP="00B97CD2">
      <w:pPr>
        <w:pStyle w:val="13"/>
        <w:rPr>
          <w:rFonts w:ascii="Times New Roman" w:hAnsi="Times New Roman" w:cs="Times New Roman"/>
          <w:color w:val="000000"/>
          <w:sz w:val="28"/>
          <w:szCs w:val="28"/>
        </w:rPr>
      </w:pPr>
    </w:p>
    <w:p w14:paraId="51C47319" w14:textId="77777777" w:rsidR="00B97CD2" w:rsidRDefault="00B97CD2" w:rsidP="00B97CD2">
      <w:pPr>
        <w:pStyle w:val="13"/>
        <w:rPr>
          <w:rFonts w:ascii="Times New Roman" w:hAnsi="Times New Roman" w:cs="Times New Roman"/>
          <w:color w:val="000000"/>
          <w:sz w:val="24"/>
          <w:szCs w:val="24"/>
        </w:rPr>
      </w:pPr>
    </w:p>
    <w:tbl>
      <w:tblPr>
        <w:tblpPr w:leftFromText="180" w:rightFromText="180" w:vertAnchor="text"/>
        <w:tblW w:w="0" w:type="auto"/>
        <w:tblLayout w:type="fixed"/>
        <w:tblLook w:val="0000" w:firstRow="0" w:lastRow="0" w:firstColumn="0" w:lastColumn="0" w:noHBand="0" w:noVBand="0"/>
      </w:tblPr>
      <w:tblGrid>
        <w:gridCol w:w="9603"/>
      </w:tblGrid>
      <w:tr w:rsidR="00B97CD2" w14:paraId="70908B08" w14:textId="77777777" w:rsidTr="00E245C8">
        <w:trPr>
          <w:cantSplit/>
          <w:trHeight w:val="436"/>
          <w:tblHeader/>
        </w:trPr>
        <w:tc>
          <w:tcPr>
            <w:tcW w:w="9603" w:type="dxa"/>
          </w:tcPr>
          <w:p w14:paraId="78806430" w14:textId="4CE4C2CB" w:rsidR="00B97CD2" w:rsidRDefault="00812B89" w:rsidP="00E245C8">
            <w:pPr>
              <w:pStyle w:val="13"/>
              <w:jc w:val="center"/>
              <w:rPr>
                <w:rFonts w:ascii="Times New Roman" w:hAnsi="Times New Roman" w:cs="Times New Roman"/>
                <w:color w:val="000000"/>
                <w:sz w:val="28"/>
                <w:szCs w:val="28"/>
              </w:rPr>
            </w:pPr>
            <w:r>
              <w:rPr>
                <w:rFonts w:ascii="Times New Roman" w:hAnsi="Times New Roman" w:cs="Times New Roman"/>
                <w:b/>
                <w:color w:val="000000"/>
                <w:sz w:val="28"/>
                <w:szCs w:val="28"/>
              </w:rPr>
              <w:t>Радіотехнічний факультет</w:t>
            </w:r>
          </w:p>
        </w:tc>
      </w:tr>
      <w:tr w:rsidR="00B97CD2" w14:paraId="572436B6" w14:textId="77777777" w:rsidTr="00E245C8">
        <w:trPr>
          <w:cantSplit/>
          <w:tblHeader/>
        </w:trPr>
        <w:tc>
          <w:tcPr>
            <w:tcW w:w="9603" w:type="dxa"/>
          </w:tcPr>
          <w:p w14:paraId="7432AD03" w14:textId="77777777" w:rsidR="00B97CD2" w:rsidRDefault="00B97CD2" w:rsidP="00E245C8">
            <w:pPr>
              <w:pStyle w:val="13"/>
              <w:jc w:val="center"/>
              <w:rPr>
                <w:rFonts w:ascii="Times New Roman" w:hAnsi="Times New Roman" w:cs="Times New Roman"/>
                <w:color w:val="000000"/>
                <w:sz w:val="12"/>
                <w:szCs w:val="12"/>
              </w:rPr>
            </w:pPr>
            <w:r>
              <w:rPr>
                <w:rFonts w:ascii="Times New Roman" w:hAnsi="Times New Roman" w:cs="Times New Roman"/>
                <w:i/>
                <w:iCs/>
                <w:color w:val="000000"/>
                <w:sz w:val="12"/>
                <w:szCs w:val="12"/>
              </w:rPr>
              <w:t>повна назва факультету/навчально-наукового інституту</w:t>
            </w:r>
          </w:p>
        </w:tc>
      </w:tr>
    </w:tbl>
    <w:p w14:paraId="2353D03E" w14:textId="77777777" w:rsidR="00B97CD2" w:rsidRDefault="00B97CD2" w:rsidP="00B97CD2">
      <w:pPr>
        <w:pStyle w:val="13"/>
        <w:jc w:val="center"/>
        <w:rPr>
          <w:rFonts w:ascii="Times New Roman" w:hAnsi="Times New Roman" w:cs="Times New Roman"/>
          <w:color w:val="000000"/>
          <w:sz w:val="24"/>
          <w:szCs w:val="24"/>
        </w:rPr>
      </w:pPr>
    </w:p>
    <w:p w14:paraId="6168921E" w14:textId="77777777" w:rsidR="00B97CD2" w:rsidRDefault="00B97CD2" w:rsidP="00B97CD2">
      <w:pPr>
        <w:pStyle w:val="13"/>
        <w:jc w:val="center"/>
        <w:rPr>
          <w:rFonts w:ascii="Times New Roman" w:hAnsi="Times New Roman" w:cs="Times New Roman"/>
          <w:color w:val="000000"/>
          <w:sz w:val="24"/>
          <w:szCs w:val="24"/>
        </w:rPr>
      </w:pPr>
    </w:p>
    <w:p w14:paraId="03BA8090" w14:textId="77777777" w:rsidR="00B97CD2" w:rsidRDefault="00B97CD2" w:rsidP="00B97CD2">
      <w:pPr>
        <w:pStyle w:val="13"/>
        <w:jc w:val="center"/>
        <w:rPr>
          <w:rFonts w:ascii="Times New Roman" w:hAnsi="Times New Roman" w:cs="Times New Roman"/>
          <w:color w:val="000000"/>
          <w:sz w:val="24"/>
          <w:szCs w:val="24"/>
        </w:rPr>
      </w:pPr>
    </w:p>
    <w:p w14:paraId="24E2CADD" w14:textId="77777777" w:rsidR="00B97CD2" w:rsidRDefault="00B97CD2" w:rsidP="00B97CD2">
      <w:pPr>
        <w:pStyle w:val="13"/>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ПРОГРАМА</w:t>
      </w:r>
    </w:p>
    <w:p w14:paraId="2B8D3CC1" w14:textId="77777777" w:rsidR="00B97CD2" w:rsidRDefault="00B97CD2" w:rsidP="00B97CD2">
      <w:pPr>
        <w:pStyle w:val="13"/>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фахового іспиту</w:t>
      </w:r>
    </w:p>
    <w:p w14:paraId="646081FE" w14:textId="55BD79A8" w:rsidR="00B97CD2" w:rsidRPr="00CD55B4" w:rsidRDefault="00B97CD2" w:rsidP="00B97CD2">
      <w:pPr>
        <w:pStyle w:val="13"/>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для вступу на освітньо-</w:t>
      </w:r>
      <w:r w:rsidR="00EB39BD">
        <w:rPr>
          <w:rFonts w:ascii="Times New Roman" w:hAnsi="Times New Roman" w:cs="Times New Roman"/>
          <w:color w:val="000000"/>
          <w:sz w:val="24"/>
          <w:szCs w:val="24"/>
        </w:rPr>
        <w:t>наукову</w:t>
      </w:r>
      <w:r>
        <w:rPr>
          <w:rFonts w:ascii="Times New Roman" w:hAnsi="Times New Roman" w:cs="Times New Roman"/>
          <w:color w:val="000000"/>
          <w:sz w:val="24"/>
          <w:szCs w:val="24"/>
        </w:rPr>
        <w:t xml:space="preserve"> програму підготовки магістра</w:t>
      </w:r>
      <w:r>
        <w:rPr>
          <w:rFonts w:ascii="Times New Roman" w:hAnsi="Times New Roman" w:cs="Times New Roman"/>
          <w:color w:val="000000"/>
          <w:sz w:val="24"/>
          <w:szCs w:val="24"/>
        </w:rPr>
        <w:br/>
      </w:r>
      <w:r w:rsidRPr="00CD55B4">
        <w:rPr>
          <w:rFonts w:ascii="Times New Roman" w:hAnsi="Times New Roman" w:cs="Times New Roman"/>
          <w:color w:val="000000"/>
          <w:sz w:val="24"/>
          <w:szCs w:val="24"/>
        </w:rPr>
        <w:t>«</w:t>
      </w:r>
      <w:r w:rsidR="00CD55B4" w:rsidRPr="00CD55B4">
        <w:rPr>
          <w:rFonts w:ascii="Times New Roman" w:hAnsi="Times New Roman"/>
          <w:sz w:val="24"/>
          <w:szCs w:val="24"/>
        </w:rPr>
        <w:t>Радіоелектронна інженерія</w:t>
      </w:r>
      <w:r w:rsidRPr="00CD55B4">
        <w:rPr>
          <w:rFonts w:ascii="Times New Roman" w:hAnsi="Times New Roman" w:cs="Times New Roman"/>
          <w:color w:val="000000"/>
          <w:sz w:val="24"/>
          <w:szCs w:val="24"/>
        </w:rPr>
        <w:t>»</w:t>
      </w:r>
    </w:p>
    <w:p w14:paraId="6567CADB" w14:textId="77777777" w:rsidR="00B97CD2" w:rsidRDefault="00B97CD2" w:rsidP="00B97CD2">
      <w:pPr>
        <w:pStyle w:val="13"/>
        <w:spacing w:line="276" w:lineRule="auto"/>
        <w:jc w:val="center"/>
        <w:rPr>
          <w:rFonts w:ascii="Times New Roman" w:hAnsi="Times New Roman" w:cs="Times New Roman"/>
          <w:color w:val="000000"/>
          <w:sz w:val="24"/>
          <w:szCs w:val="24"/>
        </w:rPr>
      </w:pPr>
    </w:p>
    <w:p w14:paraId="7F355756" w14:textId="77777777" w:rsidR="00CD55B4" w:rsidRPr="0092640E" w:rsidRDefault="00CD55B4" w:rsidP="00CD55B4">
      <w:pPr>
        <w:pStyle w:val="13"/>
        <w:spacing w:line="36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за спеціальністю</w:t>
      </w:r>
    </w:p>
    <w:p w14:paraId="3BB3FA2D" w14:textId="3C6487A9" w:rsidR="00B97CD2" w:rsidRDefault="00CD55B4" w:rsidP="00CD55B4">
      <w:pPr>
        <w:pStyle w:val="13"/>
        <w:jc w:val="center"/>
        <w:rPr>
          <w:rFonts w:ascii="Times New Roman" w:hAnsi="Times New Roman" w:cs="Times New Roman"/>
          <w:color w:val="000000"/>
          <w:sz w:val="24"/>
          <w:szCs w:val="24"/>
        </w:rPr>
      </w:pPr>
      <w:r w:rsidRPr="003839C6">
        <w:rPr>
          <w:rFonts w:ascii="Times New Roman" w:hAnsi="Times New Roman" w:cs="Times New Roman"/>
          <w:b/>
          <w:bCs/>
          <w:i/>
          <w:iCs/>
          <w:color w:val="000000"/>
          <w:sz w:val="24"/>
          <w:szCs w:val="24"/>
        </w:rPr>
        <w:t>G</w:t>
      </w:r>
      <w:r w:rsidRPr="0092640E">
        <w:rPr>
          <w:rFonts w:ascii="Times New Roman" w:hAnsi="Times New Roman" w:cs="Times New Roman"/>
          <w:b/>
          <w:bCs/>
          <w:i/>
          <w:iCs/>
          <w:color w:val="000000"/>
          <w:sz w:val="24"/>
          <w:szCs w:val="24"/>
        </w:rPr>
        <w:t>5</w:t>
      </w:r>
      <w:r w:rsidRPr="003839C6">
        <w:rPr>
          <w:rFonts w:ascii="Times New Roman" w:hAnsi="Times New Roman" w:cs="Times New Roman"/>
          <w:b/>
          <w:bCs/>
          <w:i/>
          <w:iCs/>
          <w:color w:val="000000"/>
          <w:sz w:val="24"/>
          <w:szCs w:val="24"/>
        </w:rPr>
        <w:t xml:space="preserve"> </w:t>
      </w:r>
      <w:r w:rsidRPr="003839C6">
        <w:rPr>
          <w:rFonts w:ascii="Times New Roman" w:hAnsi="Times New Roman"/>
          <w:b/>
          <w:i/>
          <w:sz w:val="24"/>
          <w:szCs w:val="24"/>
        </w:rPr>
        <w:t>Електроніка, електронні комунікації, приладобудування та радіотехніка</w:t>
      </w:r>
    </w:p>
    <w:p w14:paraId="0291714F" w14:textId="77777777" w:rsidR="00B97CD2" w:rsidRDefault="00B97CD2" w:rsidP="00B97CD2">
      <w:pPr>
        <w:pStyle w:val="13"/>
        <w:ind w:left="2977"/>
        <w:rPr>
          <w:rFonts w:ascii="Times New Roman" w:hAnsi="Times New Roman" w:cs="Times New Roman"/>
          <w:color w:val="000000"/>
          <w:sz w:val="24"/>
          <w:szCs w:val="24"/>
        </w:rPr>
      </w:pPr>
    </w:p>
    <w:p w14:paraId="20B498D3" w14:textId="77777777" w:rsidR="00B97CD2" w:rsidRDefault="00B97CD2" w:rsidP="00B97CD2">
      <w:pPr>
        <w:pStyle w:val="13"/>
        <w:ind w:left="2977"/>
        <w:rPr>
          <w:rFonts w:ascii="Times New Roman" w:hAnsi="Times New Roman" w:cs="Times New Roman"/>
          <w:color w:val="000000"/>
          <w:sz w:val="24"/>
          <w:szCs w:val="24"/>
        </w:rPr>
      </w:pPr>
    </w:p>
    <w:p w14:paraId="4B57A82D" w14:textId="77777777" w:rsidR="00B97CD2" w:rsidRDefault="00B97CD2" w:rsidP="00B97CD2">
      <w:pPr>
        <w:pStyle w:val="13"/>
        <w:ind w:left="2977"/>
        <w:rPr>
          <w:rFonts w:ascii="Times New Roman" w:hAnsi="Times New Roman" w:cs="Times New Roman"/>
          <w:color w:val="000000"/>
          <w:sz w:val="24"/>
          <w:szCs w:val="24"/>
        </w:rPr>
      </w:pPr>
    </w:p>
    <w:p w14:paraId="7CDBA8CD" w14:textId="77777777" w:rsidR="00B97CD2" w:rsidRDefault="00B97CD2" w:rsidP="00B97CD2">
      <w:pPr>
        <w:pStyle w:val="13"/>
        <w:ind w:left="2977"/>
        <w:rPr>
          <w:rFonts w:ascii="Times New Roman" w:hAnsi="Times New Roman" w:cs="Times New Roman"/>
          <w:color w:val="000000"/>
          <w:sz w:val="24"/>
          <w:szCs w:val="24"/>
        </w:rPr>
      </w:pPr>
    </w:p>
    <w:p w14:paraId="32D3BA9F" w14:textId="77777777" w:rsidR="00CD55B4" w:rsidRPr="003839C6" w:rsidRDefault="00CD55B4" w:rsidP="00CD55B4">
      <w:pPr>
        <w:pStyle w:val="13"/>
        <w:spacing w:line="360" w:lineRule="auto"/>
        <w:ind w:left="4111"/>
        <w:rPr>
          <w:rFonts w:ascii="Times New Roman" w:hAnsi="Times New Roman" w:cs="Times New Roman"/>
          <w:color w:val="000000"/>
          <w:sz w:val="24"/>
          <w:szCs w:val="24"/>
        </w:rPr>
      </w:pPr>
      <w:r w:rsidRPr="003839C6">
        <w:rPr>
          <w:rFonts w:ascii="Times New Roman" w:hAnsi="Times New Roman" w:cs="Times New Roman"/>
          <w:color w:val="000000"/>
          <w:sz w:val="24"/>
          <w:szCs w:val="24"/>
        </w:rPr>
        <w:t>Програму ухвалено:</w:t>
      </w:r>
    </w:p>
    <w:p w14:paraId="7FAB43B8" w14:textId="2D373ECB" w:rsidR="00CD55B4" w:rsidRPr="003839C6" w:rsidRDefault="00CD55B4" w:rsidP="00CD55B4">
      <w:pPr>
        <w:pStyle w:val="13"/>
        <w:spacing w:line="360" w:lineRule="auto"/>
        <w:ind w:left="4111"/>
        <w:rPr>
          <w:rFonts w:ascii="Times New Roman" w:hAnsi="Times New Roman" w:cs="Times New Roman"/>
          <w:color w:val="000000"/>
          <w:sz w:val="24"/>
          <w:szCs w:val="24"/>
        </w:rPr>
      </w:pPr>
      <w:r w:rsidRPr="003839C6">
        <w:rPr>
          <w:rFonts w:ascii="Times New Roman" w:hAnsi="Times New Roman" w:cs="Times New Roman"/>
          <w:color w:val="000000"/>
          <w:sz w:val="24"/>
          <w:szCs w:val="24"/>
        </w:rPr>
        <w:t xml:space="preserve">Вченою Радою </w:t>
      </w:r>
      <w:r w:rsidR="00812B89">
        <w:rPr>
          <w:rFonts w:ascii="Times New Roman" w:hAnsi="Times New Roman" w:cs="Times New Roman"/>
          <w:color w:val="000000"/>
          <w:sz w:val="24"/>
          <w:szCs w:val="24"/>
        </w:rPr>
        <w:t xml:space="preserve">радіотехнічного </w:t>
      </w:r>
      <w:r w:rsidRPr="003839C6">
        <w:rPr>
          <w:rFonts w:ascii="Times New Roman" w:hAnsi="Times New Roman" w:cs="Times New Roman"/>
          <w:color w:val="000000"/>
          <w:sz w:val="24"/>
          <w:szCs w:val="24"/>
        </w:rPr>
        <w:t xml:space="preserve">факультету </w:t>
      </w:r>
    </w:p>
    <w:p w14:paraId="6851E181" w14:textId="0155A355" w:rsidR="00CD55B4" w:rsidRPr="003839C6" w:rsidRDefault="00CD55B4" w:rsidP="00CD55B4">
      <w:pPr>
        <w:pStyle w:val="13"/>
        <w:spacing w:line="360" w:lineRule="auto"/>
        <w:ind w:left="4111"/>
        <w:rPr>
          <w:rFonts w:ascii="Times New Roman" w:hAnsi="Times New Roman" w:cs="Times New Roman"/>
          <w:color w:val="000000"/>
          <w:sz w:val="24"/>
          <w:szCs w:val="24"/>
        </w:rPr>
      </w:pPr>
      <w:r w:rsidRPr="003839C6">
        <w:rPr>
          <w:rFonts w:ascii="Times New Roman" w:hAnsi="Times New Roman" w:cs="Times New Roman"/>
          <w:color w:val="000000"/>
          <w:sz w:val="24"/>
          <w:szCs w:val="24"/>
        </w:rPr>
        <w:t>Протокол № 0</w:t>
      </w:r>
      <w:r w:rsidR="00812B89">
        <w:rPr>
          <w:rFonts w:ascii="Times New Roman" w:hAnsi="Times New Roman" w:cs="Times New Roman"/>
          <w:color w:val="000000"/>
          <w:sz w:val="24"/>
          <w:szCs w:val="24"/>
        </w:rPr>
        <w:t>2</w:t>
      </w:r>
      <w:r w:rsidRPr="003839C6">
        <w:rPr>
          <w:rFonts w:ascii="Times New Roman" w:hAnsi="Times New Roman" w:cs="Times New Roman"/>
          <w:color w:val="000000"/>
          <w:sz w:val="24"/>
          <w:szCs w:val="24"/>
        </w:rPr>
        <w:t>/2025 від 2</w:t>
      </w:r>
      <w:r w:rsidR="00C34E05">
        <w:rPr>
          <w:rFonts w:ascii="Times New Roman" w:hAnsi="Times New Roman" w:cs="Times New Roman"/>
          <w:color w:val="000000"/>
          <w:sz w:val="24"/>
          <w:szCs w:val="24"/>
        </w:rPr>
        <w:t>7</w:t>
      </w:r>
      <w:r w:rsidRPr="003839C6">
        <w:rPr>
          <w:rFonts w:ascii="Times New Roman" w:hAnsi="Times New Roman" w:cs="Times New Roman"/>
          <w:color w:val="000000"/>
          <w:sz w:val="24"/>
          <w:szCs w:val="24"/>
        </w:rPr>
        <w:t xml:space="preserve"> </w:t>
      </w:r>
      <w:r w:rsidR="00812B89">
        <w:rPr>
          <w:rFonts w:ascii="Times New Roman" w:hAnsi="Times New Roman" w:cs="Times New Roman"/>
          <w:color w:val="000000"/>
          <w:sz w:val="24"/>
          <w:szCs w:val="24"/>
        </w:rPr>
        <w:t>лютого</w:t>
      </w:r>
      <w:r w:rsidRPr="003839C6">
        <w:rPr>
          <w:rFonts w:ascii="Times New Roman" w:hAnsi="Times New Roman" w:cs="Times New Roman"/>
          <w:color w:val="000000"/>
          <w:sz w:val="24"/>
          <w:szCs w:val="24"/>
        </w:rPr>
        <w:t xml:space="preserve"> 2025 р.</w:t>
      </w:r>
    </w:p>
    <w:p w14:paraId="2844EEDA" w14:textId="77777777" w:rsidR="00CD55B4" w:rsidRPr="003839C6" w:rsidRDefault="00CD55B4" w:rsidP="00CD55B4">
      <w:pPr>
        <w:pStyle w:val="13"/>
        <w:spacing w:line="360" w:lineRule="auto"/>
        <w:ind w:left="4111"/>
        <w:rPr>
          <w:rFonts w:ascii="Times New Roman" w:hAnsi="Times New Roman" w:cs="Times New Roman"/>
          <w:color w:val="000000"/>
          <w:sz w:val="24"/>
          <w:szCs w:val="24"/>
        </w:rPr>
      </w:pPr>
      <w:r w:rsidRPr="003839C6">
        <w:rPr>
          <w:rFonts w:ascii="Times New Roman" w:hAnsi="Times New Roman" w:cs="Times New Roman"/>
          <w:color w:val="000000"/>
          <w:sz w:val="24"/>
          <w:szCs w:val="24"/>
        </w:rPr>
        <w:t>Голова Вченої Ради</w:t>
      </w:r>
    </w:p>
    <w:p w14:paraId="460E008F" w14:textId="2B9105EA" w:rsidR="00B97CD2" w:rsidRDefault="00CD55B4" w:rsidP="00B97CD2">
      <w:pPr>
        <w:pStyle w:val="13"/>
        <w:spacing w:line="360" w:lineRule="auto"/>
        <w:ind w:left="4111"/>
        <w:rPr>
          <w:color w:val="000000"/>
          <w:sz w:val="22"/>
          <w:szCs w:val="22"/>
        </w:rPr>
      </w:pPr>
      <w:r w:rsidRPr="003839C6">
        <w:rPr>
          <w:rFonts w:ascii="Times New Roman" w:hAnsi="Times New Roman" w:cs="Times New Roman"/>
          <w:color w:val="000000"/>
          <w:sz w:val="24"/>
          <w:szCs w:val="24"/>
        </w:rPr>
        <w:t xml:space="preserve">_______ </w:t>
      </w:r>
      <w:r w:rsidR="00812B89">
        <w:rPr>
          <w:rFonts w:ascii="Times New Roman" w:hAnsi="Times New Roman" w:cs="Times New Roman"/>
          <w:color w:val="000000"/>
          <w:sz w:val="24"/>
          <w:szCs w:val="24"/>
        </w:rPr>
        <w:tab/>
        <w:t>Руслан АНТИПЕНКО</w:t>
      </w:r>
    </w:p>
    <w:p w14:paraId="6ED4968F" w14:textId="04F4B973" w:rsidR="00AC2E82" w:rsidRPr="0006580B" w:rsidRDefault="00AC2E82" w:rsidP="00461CA3">
      <w:pPr>
        <w:pStyle w:val="2"/>
        <w:spacing w:line="360" w:lineRule="auto"/>
      </w:pPr>
      <w:r>
        <w:br w:type="page"/>
      </w:r>
      <w:r w:rsidRPr="0006580B">
        <w:lastRenderedPageBreak/>
        <w:t>ВСТУП</w:t>
      </w:r>
    </w:p>
    <w:p w14:paraId="6ED49691" w14:textId="7C570C58" w:rsidR="00AC2E82" w:rsidRDefault="00AC2E82" w:rsidP="00AC2E82">
      <w:pPr>
        <w:spacing w:after="0"/>
        <w:ind w:firstLine="708"/>
        <w:contextualSpacing/>
        <w:jc w:val="both"/>
        <w:rPr>
          <w:rFonts w:ascii="Times New Roman" w:hAnsi="Times New Roman"/>
          <w:sz w:val="24"/>
          <w:szCs w:val="24"/>
        </w:rPr>
      </w:pPr>
      <w:r w:rsidRPr="00E8425A">
        <w:rPr>
          <w:rFonts w:ascii="Times New Roman" w:hAnsi="Times New Roman"/>
          <w:sz w:val="24"/>
          <w:szCs w:val="24"/>
        </w:rPr>
        <w:t xml:space="preserve">Основними цілями Програми </w:t>
      </w:r>
      <w:r w:rsidR="00DA4B85">
        <w:rPr>
          <w:rFonts w:ascii="Times New Roman" w:hAnsi="Times New Roman"/>
          <w:sz w:val="24"/>
          <w:szCs w:val="24"/>
        </w:rPr>
        <w:t xml:space="preserve">фахового іспиту </w:t>
      </w:r>
      <w:r w:rsidRPr="00E8425A">
        <w:rPr>
          <w:rFonts w:ascii="Times New Roman" w:hAnsi="Times New Roman"/>
          <w:sz w:val="24"/>
          <w:szCs w:val="24"/>
        </w:rPr>
        <w:t xml:space="preserve">(далі — Програми) є надання вичерпної інформації про склад, структуру, критерії оцінювання результатів </w:t>
      </w:r>
      <w:r w:rsidR="00DA4B85">
        <w:rPr>
          <w:rFonts w:ascii="Times New Roman" w:hAnsi="Times New Roman"/>
          <w:sz w:val="24"/>
          <w:szCs w:val="24"/>
        </w:rPr>
        <w:t xml:space="preserve">фахового іспиту </w:t>
      </w:r>
      <w:r w:rsidRPr="00E8425A">
        <w:rPr>
          <w:rFonts w:ascii="Times New Roman" w:hAnsi="Times New Roman"/>
          <w:sz w:val="24"/>
          <w:szCs w:val="24"/>
        </w:rPr>
        <w:t>для вступу на освітньо-наукову програм</w:t>
      </w:r>
      <w:r w:rsidR="004B3F91" w:rsidRPr="00E8425A">
        <w:rPr>
          <w:rFonts w:ascii="Times New Roman" w:hAnsi="Times New Roman"/>
          <w:sz w:val="24"/>
          <w:szCs w:val="24"/>
        </w:rPr>
        <w:t>у</w:t>
      </w:r>
      <w:r w:rsidRPr="00E8425A">
        <w:rPr>
          <w:rFonts w:ascii="Times New Roman" w:hAnsi="Times New Roman"/>
          <w:sz w:val="24"/>
          <w:szCs w:val="24"/>
        </w:rPr>
        <w:t xml:space="preserve"> </w:t>
      </w:r>
      <w:r w:rsidR="004B3F91" w:rsidRPr="00E8425A">
        <w:rPr>
          <w:rFonts w:ascii="Times New Roman" w:hAnsi="Times New Roman"/>
          <w:b/>
          <w:sz w:val="24"/>
          <w:szCs w:val="24"/>
        </w:rPr>
        <w:t>«Радіоелектронна інженерія</w:t>
      </w:r>
      <w:r w:rsidR="004B3F91" w:rsidRPr="00E8425A">
        <w:rPr>
          <w:rFonts w:ascii="Times New Roman" w:hAnsi="Times New Roman"/>
          <w:sz w:val="24"/>
          <w:szCs w:val="24"/>
        </w:rPr>
        <w:t xml:space="preserve">» </w:t>
      </w:r>
      <w:r w:rsidRPr="00E8425A">
        <w:rPr>
          <w:rFonts w:ascii="Times New Roman" w:hAnsi="Times New Roman"/>
          <w:sz w:val="24"/>
          <w:szCs w:val="24"/>
        </w:rPr>
        <w:t xml:space="preserve">підготовки магістрів за спеціальністю </w:t>
      </w:r>
      <w:r w:rsidR="00CD55B4" w:rsidRPr="00CD55B4">
        <w:rPr>
          <w:rFonts w:ascii="Times New Roman" w:hAnsi="Times New Roman"/>
          <w:b/>
          <w:bCs/>
          <w:iCs/>
          <w:color w:val="000000"/>
          <w:sz w:val="24"/>
          <w:szCs w:val="24"/>
        </w:rPr>
        <w:t>G</w:t>
      </w:r>
      <w:r w:rsidR="00CD55B4" w:rsidRPr="0092640E">
        <w:rPr>
          <w:rFonts w:ascii="Times New Roman" w:hAnsi="Times New Roman"/>
          <w:b/>
          <w:bCs/>
          <w:iCs/>
          <w:color w:val="000000"/>
          <w:sz w:val="24"/>
          <w:szCs w:val="24"/>
        </w:rPr>
        <w:t>5</w:t>
      </w:r>
      <w:r w:rsidR="00CD55B4" w:rsidRPr="00CD55B4">
        <w:rPr>
          <w:rFonts w:ascii="Times New Roman" w:hAnsi="Times New Roman"/>
          <w:b/>
          <w:bCs/>
          <w:iCs/>
          <w:color w:val="000000"/>
          <w:sz w:val="24"/>
          <w:szCs w:val="24"/>
        </w:rPr>
        <w:t xml:space="preserve"> </w:t>
      </w:r>
      <w:r w:rsidR="00CD55B4" w:rsidRPr="00CD55B4">
        <w:rPr>
          <w:rFonts w:ascii="Times New Roman" w:hAnsi="Times New Roman"/>
          <w:b/>
          <w:sz w:val="24"/>
          <w:szCs w:val="24"/>
        </w:rPr>
        <w:t>Електроніка, електронні комунікації, приладобудування та радіотехніка</w:t>
      </w:r>
      <w:r w:rsidR="004B3F91" w:rsidRPr="00CD55B4">
        <w:rPr>
          <w:rFonts w:ascii="Times New Roman" w:hAnsi="Times New Roman"/>
          <w:sz w:val="24"/>
          <w:szCs w:val="24"/>
        </w:rPr>
        <w:t>.</w:t>
      </w:r>
    </w:p>
    <w:p w14:paraId="1E000628" w14:textId="643BBCC0" w:rsidR="00811588" w:rsidRPr="00811588" w:rsidRDefault="00811588" w:rsidP="00811588">
      <w:pPr>
        <w:spacing w:after="0"/>
        <w:ind w:firstLine="708"/>
        <w:contextualSpacing/>
        <w:jc w:val="both"/>
        <w:rPr>
          <w:rFonts w:ascii="Times New Roman" w:hAnsi="Times New Roman"/>
          <w:sz w:val="24"/>
          <w:szCs w:val="24"/>
        </w:rPr>
      </w:pPr>
      <w:r w:rsidRPr="00811588">
        <w:rPr>
          <w:rFonts w:ascii="Times New Roman" w:hAnsi="Times New Roman"/>
          <w:sz w:val="24"/>
          <w:szCs w:val="24"/>
        </w:rPr>
        <w:t>Програма фахового іспиту передбачає перевірку набуття вступником компетентностей та результатів навчання, що визначені стандартом вищої освіти за спеціальністю 172</w:t>
      </w:r>
      <w:r>
        <w:rPr>
          <w:rFonts w:ascii="Times New Roman" w:hAnsi="Times New Roman"/>
          <w:sz w:val="24"/>
          <w:szCs w:val="24"/>
        </w:rPr>
        <w:t> </w:t>
      </w:r>
      <w:r w:rsidRPr="00811588">
        <w:rPr>
          <w:rFonts w:ascii="Times New Roman" w:hAnsi="Times New Roman"/>
          <w:sz w:val="24"/>
          <w:szCs w:val="24"/>
        </w:rPr>
        <w:t>«Електронні комунікації та радіотехніка» для першого (бакалаврського) рівня вищої освіти.</w:t>
      </w:r>
    </w:p>
    <w:p w14:paraId="5794A106" w14:textId="20A74D66" w:rsidR="00811588" w:rsidRPr="00811588" w:rsidRDefault="00811588" w:rsidP="00811588">
      <w:pPr>
        <w:spacing w:after="0"/>
        <w:ind w:firstLine="708"/>
        <w:contextualSpacing/>
        <w:jc w:val="both"/>
        <w:rPr>
          <w:rFonts w:ascii="Times New Roman" w:hAnsi="Times New Roman"/>
          <w:sz w:val="24"/>
          <w:szCs w:val="24"/>
        </w:rPr>
      </w:pPr>
      <w:r w:rsidRPr="00811588">
        <w:rPr>
          <w:rFonts w:ascii="Times New Roman" w:hAnsi="Times New Roman"/>
          <w:sz w:val="24"/>
          <w:szCs w:val="24"/>
        </w:rPr>
        <w:t>До складу Програми входять розділи, які винесені на фаховий іспит, перелік питань по кожному розділу, список рекомендованої літератури для самостійної підготовки вступників до фахового іспиту. Розділ 1 стосується питань основ теорії кіл, розділ 2 –</w:t>
      </w:r>
      <w:r w:rsidR="00461CA3">
        <w:rPr>
          <w:rFonts w:ascii="Times New Roman" w:hAnsi="Times New Roman"/>
          <w:sz w:val="24"/>
          <w:szCs w:val="24"/>
        </w:rPr>
        <w:t xml:space="preserve"> </w:t>
      </w:r>
      <w:r w:rsidRPr="00811588">
        <w:rPr>
          <w:rFonts w:ascii="Times New Roman" w:hAnsi="Times New Roman"/>
          <w:sz w:val="24"/>
          <w:szCs w:val="24"/>
        </w:rPr>
        <w:t>основ обчислювальної техніки,</w:t>
      </w:r>
      <w:r>
        <w:rPr>
          <w:rFonts w:ascii="Times New Roman" w:hAnsi="Times New Roman"/>
          <w:sz w:val="24"/>
          <w:szCs w:val="24"/>
        </w:rPr>
        <w:t xml:space="preserve"> розділ 3 – питань схемотехніки, розділ 4 – </w:t>
      </w:r>
      <w:r w:rsidRPr="00811588">
        <w:rPr>
          <w:rFonts w:ascii="Times New Roman" w:hAnsi="Times New Roman"/>
          <w:sz w:val="24"/>
          <w:szCs w:val="24"/>
        </w:rPr>
        <w:t>питань автоматизації проєктування цифрових пристроїв</w:t>
      </w:r>
      <w:r>
        <w:rPr>
          <w:rFonts w:ascii="Times New Roman" w:hAnsi="Times New Roman"/>
          <w:sz w:val="24"/>
          <w:szCs w:val="24"/>
        </w:rPr>
        <w:t xml:space="preserve">, розділ 5 – </w:t>
      </w:r>
      <w:r w:rsidR="00461CA3" w:rsidRPr="00811588">
        <w:rPr>
          <w:rFonts w:ascii="Times New Roman" w:hAnsi="Times New Roman"/>
          <w:sz w:val="24"/>
          <w:szCs w:val="24"/>
        </w:rPr>
        <w:t>питань інформатики</w:t>
      </w:r>
      <w:r w:rsidR="00461CA3">
        <w:rPr>
          <w:rFonts w:ascii="Times New Roman" w:hAnsi="Times New Roman"/>
          <w:sz w:val="24"/>
          <w:szCs w:val="24"/>
        </w:rPr>
        <w:t>.</w:t>
      </w:r>
    </w:p>
    <w:p w14:paraId="6ED49693" w14:textId="729A1F11" w:rsidR="00AC2E82" w:rsidRPr="00E8425A" w:rsidRDefault="002C7F1F" w:rsidP="00AC2E82">
      <w:pPr>
        <w:spacing w:after="0"/>
        <w:ind w:firstLine="709"/>
        <w:contextualSpacing/>
        <w:jc w:val="both"/>
        <w:rPr>
          <w:rFonts w:ascii="Times New Roman" w:hAnsi="Times New Roman"/>
          <w:sz w:val="24"/>
          <w:szCs w:val="24"/>
        </w:rPr>
      </w:pPr>
      <w:r>
        <w:rPr>
          <w:rFonts w:ascii="Times New Roman" w:hAnsi="Times New Roman"/>
          <w:sz w:val="24"/>
          <w:szCs w:val="24"/>
        </w:rPr>
        <w:t>Іспит</w:t>
      </w:r>
      <w:r w:rsidR="00AC2E82" w:rsidRPr="00E8425A">
        <w:rPr>
          <w:rFonts w:ascii="Times New Roman" w:hAnsi="Times New Roman"/>
          <w:sz w:val="24"/>
          <w:szCs w:val="24"/>
        </w:rPr>
        <w:t xml:space="preserve"> проводиться у вигляді письмового екзамену. Загальна кількість екзаменаційних білетів: 2 комплекти по </w:t>
      </w:r>
      <w:r w:rsidR="00FF73B0" w:rsidRPr="00E8425A">
        <w:rPr>
          <w:rFonts w:ascii="Times New Roman" w:hAnsi="Times New Roman"/>
          <w:sz w:val="24"/>
          <w:szCs w:val="24"/>
        </w:rPr>
        <w:t xml:space="preserve">20 </w:t>
      </w:r>
      <w:r w:rsidR="00AC2E82" w:rsidRPr="00E8425A">
        <w:rPr>
          <w:rFonts w:ascii="Times New Roman" w:hAnsi="Times New Roman"/>
          <w:sz w:val="24"/>
          <w:szCs w:val="24"/>
        </w:rPr>
        <w:t xml:space="preserve">білетів. Кожний білет складається </w:t>
      </w:r>
      <w:r w:rsidR="00AC2E82" w:rsidRPr="00951D0E">
        <w:rPr>
          <w:rFonts w:ascii="Times New Roman" w:hAnsi="Times New Roman"/>
          <w:sz w:val="24"/>
          <w:szCs w:val="24"/>
        </w:rPr>
        <w:t>з</w:t>
      </w:r>
      <w:r w:rsidR="00B66688">
        <w:rPr>
          <w:rFonts w:ascii="Times New Roman" w:hAnsi="Times New Roman"/>
          <w:sz w:val="24"/>
          <w:szCs w:val="24"/>
        </w:rPr>
        <w:t xml:space="preserve"> </w:t>
      </w:r>
      <w:r w:rsidR="00B66688" w:rsidRPr="00B66688">
        <w:rPr>
          <w:rFonts w:ascii="Times New Roman" w:hAnsi="Times New Roman"/>
          <w:sz w:val="24"/>
          <w:szCs w:val="24"/>
        </w:rPr>
        <w:t>п'яти</w:t>
      </w:r>
      <w:r w:rsidR="00AC2E82" w:rsidRPr="00951D0E">
        <w:rPr>
          <w:rFonts w:ascii="Times New Roman" w:hAnsi="Times New Roman"/>
          <w:sz w:val="24"/>
          <w:szCs w:val="24"/>
        </w:rPr>
        <w:t xml:space="preserve"> питань</w:t>
      </w:r>
      <w:r w:rsidR="00AC2E82" w:rsidRPr="00E8425A">
        <w:rPr>
          <w:rFonts w:ascii="Times New Roman" w:hAnsi="Times New Roman"/>
          <w:sz w:val="24"/>
          <w:szCs w:val="24"/>
        </w:rPr>
        <w:t xml:space="preserve"> (</w:t>
      </w:r>
      <w:r w:rsidR="006328F3">
        <w:rPr>
          <w:rFonts w:ascii="Times New Roman" w:hAnsi="Times New Roman"/>
          <w:sz w:val="24"/>
          <w:szCs w:val="24"/>
        </w:rPr>
        <w:t>задач</w:t>
      </w:r>
      <w:r w:rsidR="00AC2E82" w:rsidRPr="00E8425A">
        <w:rPr>
          <w:rFonts w:ascii="Times New Roman" w:hAnsi="Times New Roman"/>
          <w:sz w:val="24"/>
          <w:szCs w:val="24"/>
        </w:rPr>
        <w:t xml:space="preserve">), які стосуються різних </w:t>
      </w:r>
      <w:r w:rsidR="000C6143">
        <w:rPr>
          <w:rFonts w:ascii="Times New Roman" w:hAnsi="Times New Roman"/>
          <w:sz w:val="24"/>
          <w:szCs w:val="24"/>
        </w:rPr>
        <w:t>тем</w:t>
      </w:r>
      <w:r w:rsidR="00AC2E82" w:rsidRPr="00E8425A">
        <w:rPr>
          <w:rFonts w:ascii="Times New Roman" w:hAnsi="Times New Roman"/>
          <w:sz w:val="24"/>
          <w:szCs w:val="24"/>
        </w:rPr>
        <w:t xml:space="preserve">. Завдання оцінюються однаково. </w:t>
      </w:r>
      <w:r w:rsidR="005C1E66" w:rsidRPr="00E8425A">
        <w:rPr>
          <w:rFonts w:ascii="Times New Roman" w:hAnsi="Times New Roman"/>
          <w:sz w:val="24"/>
          <w:szCs w:val="24"/>
          <w:u w:val="single"/>
        </w:rPr>
        <w:t>Вступник має обрати два питання, на які буде надавати відповідь</w:t>
      </w:r>
      <w:r w:rsidR="005C1E66" w:rsidRPr="00E8425A">
        <w:rPr>
          <w:rFonts w:ascii="Times New Roman" w:hAnsi="Times New Roman"/>
          <w:sz w:val="24"/>
          <w:szCs w:val="24"/>
        </w:rPr>
        <w:t xml:space="preserve">. </w:t>
      </w:r>
      <w:r w:rsidR="00AC2E82" w:rsidRPr="00E8425A">
        <w:rPr>
          <w:rFonts w:ascii="Times New Roman" w:hAnsi="Times New Roman"/>
          <w:sz w:val="24"/>
          <w:szCs w:val="24"/>
        </w:rPr>
        <w:t xml:space="preserve">Час, відведений на виконання </w:t>
      </w:r>
      <w:r w:rsidR="005C1E66" w:rsidRPr="00E8425A">
        <w:rPr>
          <w:rFonts w:ascii="Times New Roman" w:hAnsi="Times New Roman"/>
          <w:sz w:val="24"/>
          <w:szCs w:val="24"/>
        </w:rPr>
        <w:t>обраних</w:t>
      </w:r>
      <w:r w:rsidR="00AC2E82" w:rsidRPr="00E8425A">
        <w:rPr>
          <w:rFonts w:ascii="Times New Roman" w:hAnsi="Times New Roman"/>
          <w:sz w:val="24"/>
          <w:szCs w:val="24"/>
        </w:rPr>
        <w:t xml:space="preserve"> завдань – </w:t>
      </w:r>
      <w:r w:rsidR="00A45F47">
        <w:rPr>
          <w:rFonts w:ascii="Times New Roman" w:hAnsi="Times New Roman"/>
          <w:sz w:val="24"/>
          <w:szCs w:val="24"/>
        </w:rPr>
        <w:t>2</w:t>
      </w:r>
      <w:r w:rsidR="00DA4B85">
        <w:rPr>
          <w:rFonts w:ascii="Times New Roman" w:hAnsi="Times New Roman"/>
          <w:sz w:val="24"/>
          <w:szCs w:val="24"/>
        </w:rPr>
        <w:t> </w:t>
      </w:r>
      <w:r w:rsidR="00A45F47">
        <w:rPr>
          <w:rFonts w:ascii="Times New Roman" w:hAnsi="Times New Roman"/>
          <w:sz w:val="24"/>
          <w:szCs w:val="24"/>
        </w:rPr>
        <w:t xml:space="preserve">академічні </w:t>
      </w:r>
      <w:r w:rsidR="00AC2E82" w:rsidRPr="00E8425A">
        <w:rPr>
          <w:rFonts w:ascii="Times New Roman" w:hAnsi="Times New Roman"/>
          <w:sz w:val="24"/>
          <w:szCs w:val="24"/>
        </w:rPr>
        <w:t>годин</w:t>
      </w:r>
      <w:r w:rsidR="00A45F47">
        <w:rPr>
          <w:rFonts w:ascii="Times New Roman" w:hAnsi="Times New Roman"/>
          <w:sz w:val="24"/>
          <w:szCs w:val="24"/>
        </w:rPr>
        <w:t>и</w:t>
      </w:r>
      <w:r w:rsidR="00AC2E82" w:rsidRPr="00E8425A">
        <w:rPr>
          <w:rFonts w:ascii="Times New Roman" w:hAnsi="Times New Roman"/>
          <w:sz w:val="24"/>
          <w:szCs w:val="24"/>
        </w:rPr>
        <w:t xml:space="preserve">. Вступникам дозволено приносити на </w:t>
      </w:r>
      <w:r>
        <w:rPr>
          <w:rFonts w:ascii="Times New Roman" w:hAnsi="Times New Roman"/>
          <w:sz w:val="24"/>
          <w:szCs w:val="24"/>
        </w:rPr>
        <w:t>іспит</w:t>
      </w:r>
      <w:r w:rsidR="00AC2E82" w:rsidRPr="00E8425A">
        <w:rPr>
          <w:rFonts w:ascii="Times New Roman" w:hAnsi="Times New Roman"/>
          <w:sz w:val="24"/>
          <w:szCs w:val="24"/>
        </w:rPr>
        <w:t xml:space="preserve"> тільки письмове приладдя. Особисті речі (сумки, портфелі, книги, зошити, електронні довідники і словники, будь-які технічні засоби, папір тощо) до аудиторії, де проводяться </w:t>
      </w:r>
      <w:r>
        <w:rPr>
          <w:rFonts w:ascii="Times New Roman" w:hAnsi="Times New Roman"/>
          <w:sz w:val="24"/>
          <w:szCs w:val="24"/>
        </w:rPr>
        <w:t>іспит</w:t>
      </w:r>
      <w:r w:rsidR="00AC2E82" w:rsidRPr="00E8425A">
        <w:rPr>
          <w:rFonts w:ascii="Times New Roman" w:hAnsi="Times New Roman"/>
          <w:sz w:val="24"/>
          <w:szCs w:val="24"/>
        </w:rPr>
        <w:t>, заносити не дозволяється. Калькулятор надається за запитом.</w:t>
      </w:r>
    </w:p>
    <w:p w14:paraId="2EF3E545" w14:textId="1D81FB61" w:rsidR="00CD55B4" w:rsidRDefault="00F80534" w:rsidP="00DC313D">
      <w:pPr>
        <w:spacing w:after="0"/>
        <w:ind w:firstLine="709"/>
        <w:contextualSpacing/>
        <w:jc w:val="both"/>
        <w:rPr>
          <w:lang w:val="ru-RU"/>
        </w:rPr>
      </w:pPr>
      <w:r w:rsidRPr="00920284">
        <w:rPr>
          <w:rFonts w:ascii="Times New Roman" w:hAnsi="Times New Roman"/>
          <w:sz w:val="24"/>
          <w:szCs w:val="24"/>
        </w:rPr>
        <w:t>Порядок проведення екзамену відповідає «Положенню про поточний, календарний та семестровий контроль результатів навчання в КПІ ім. Ігоря Сікорського» (</w:t>
      </w:r>
      <w:hyperlink r:id="rId8" w:history="1">
        <w:r w:rsidRPr="00920284">
          <w:rPr>
            <w:rFonts w:ascii="Times New Roman" w:hAnsi="Times New Roman"/>
            <w:sz w:val="24"/>
            <w:szCs w:val="24"/>
          </w:rPr>
          <w:t>https://osvita.kpi.ua/node/32</w:t>
        </w:r>
      </w:hyperlink>
      <w:r w:rsidRPr="00920284">
        <w:rPr>
          <w:rFonts w:ascii="Times New Roman" w:hAnsi="Times New Roman"/>
          <w:sz w:val="24"/>
          <w:szCs w:val="24"/>
        </w:rPr>
        <w:t>) та «Регламентам проведення семестрового контролю та захистів кваліфікаційних робіт та атестаційних екз</w:t>
      </w:r>
      <w:r w:rsidR="00B85BF4">
        <w:rPr>
          <w:rFonts w:ascii="Times New Roman" w:hAnsi="Times New Roman"/>
          <w:sz w:val="24"/>
          <w:szCs w:val="24"/>
        </w:rPr>
        <w:t xml:space="preserve">аменів в дистанційному режимі» </w:t>
      </w:r>
      <w:r w:rsidRPr="00920284">
        <w:rPr>
          <w:rFonts w:ascii="Times New Roman" w:hAnsi="Times New Roman"/>
          <w:sz w:val="24"/>
          <w:szCs w:val="24"/>
        </w:rPr>
        <w:t>(</w:t>
      </w:r>
      <w:hyperlink r:id="rId9" w:history="1">
        <w:r w:rsidRPr="00920284">
          <w:rPr>
            <w:rFonts w:ascii="Times New Roman" w:hAnsi="Times New Roman"/>
            <w:sz w:val="24"/>
            <w:szCs w:val="24"/>
          </w:rPr>
          <w:t>https://osvita.kpi.ua/node/148</w:t>
        </w:r>
      </w:hyperlink>
      <w:r w:rsidRPr="00920284">
        <w:rPr>
          <w:rFonts w:ascii="Times New Roman" w:hAnsi="Times New Roman"/>
          <w:sz w:val="24"/>
          <w:szCs w:val="24"/>
        </w:rPr>
        <w:t>).</w:t>
      </w:r>
    </w:p>
    <w:p w14:paraId="4CBA2DF5" w14:textId="77777777" w:rsidR="00DC313D" w:rsidRDefault="00DC313D">
      <w:pPr>
        <w:spacing w:after="0" w:line="240" w:lineRule="auto"/>
        <w:rPr>
          <w:rFonts w:ascii="Bookman Old Style" w:hAnsi="Bookman Old Style"/>
          <w:b/>
          <w:i/>
          <w:sz w:val="24"/>
          <w:szCs w:val="24"/>
        </w:rPr>
      </w:pPr>
      <w:r>
        <w:br w:type="page"/>
      </w:r>
    </w:p>
    <w:p w14:paraId="4A14D9DD" w14:textId="720F36E7" w:rsidR="00811588" w:rsidRPr="00F647EA" w:rsidRDefault="00AC2E82" w:rsidP="00CD55B4">
      <w:pPr>
        <w:pStyle w:val="2"/>
        <w:ind w:firstLine="0"/>
      </w:pPr>
      <w:r w:rsidRPr="00F647EA">
        <w:t>ОСНОВНИЙ ВИКЛАД</w:t>
      </w:r>
      <w:r w:rsidR="00461CA3">
        <w:t xml:space="preserve">: </w:t>
      </w:r>
      <w:r w:rsidR="00811588" w:rsidRPr="00811588">
        <w:t>РОЗДІЛИ, ЯКІ ВИНЕСЕНІ НА ФАХОВИЙ ІСПИТ</w:t>
      </w:r>
    </w:p>
    <w:p w14:paraId="4D89420E" w14:textId="4B661BC9" w:rsidR="00D85265" w:rsidRPr="004D67AC" w:rsidRDefault="00811588" w:rsidP="00461CA3">
      <w:pPr>
        <w:pStyle w:val="3"/>
        <w:spacing w:before="120"/>
        <w:jc w:val="center"/>
        <w:rPr>
          <w:rFonts w:ascii="Times New Roman" w:hAnsi="Times New Roman"/>
          <w:sz w:val="24"/>
          <w:szCs w:val="24"/>
        </w:rPr>
      </w:pPr>
      <w:r>
        <w:rPr>
          <w:rFonts w:ascii="Times New Roman" w:hAnsi="Times New Roman"/>
          <w:sz w:val="24"/>
          <w:szCs w:val="24"/>
        </w:rPr>
        <w:t>Розділ 1.</w:t>
      </w:r>
    </w:p>
    <w:p w14:paraId="25B7EAE7"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кіл постійного струму із використанням законів Ома та Кірхгофа.</w:t>
      </w:r>
    </w:p>
    <w:p w14:paraId="1BBB7544" w14:textId="77777777" w:rsidR="00D85265"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кіл постійного струму із використанням методу контурних струмів, методу вузлових напруг та методу еквівалентного генератора.</w:t>
      </w:r>
    </w:p>
    <w:p w14:paraId="018E60E9" w14:textId="77777777" w:rsidR="00D85265" w:rsidRPr="004D67AC" w:rsidRDefault="00D85265" w:rsidP="00D85265">
      <w:pPr>
        <w:spacing w:after="0"/>
        <w:ind w:firstLine="709"/>
        <w:contextualSpacing/>
        <w:jc w:val="both"/>
        <w:rPr>
          <w:rFonts w:ascii="Times New Roman" w:hAnsi="Times New Roman"/>
          <w:color w:val="000000"/>
          <w:sz w:val="24"/>
          <w:szCs w:val="24"/>
        </w:rPr>
      </w:pPr>
      <w:r>
        <w:rPr>
          <w:rFonts w:ascii="Times New Roman" w:hAnsi="Times New Roman"/>
          <w:color w:val="000000"/>
          <w:sz w:val="24"/>
          <w:szCs w:val="24"/>
        </w:rPr>
        <w:t>Розрахунок кіл принципом суперпозиції (методом накладання).</w:t>
      </w:r>
    </w:p>
    <w:p w14:paraId="4E288EC1"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потужностей та балансу потужностей у колах постійного струму.</w:t>
      </w:r>
    </w:p>
    <w:p w14:paraId="04F9603A"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кіл гармонічного струму та напруги за методом комплексних амплітуд.</w:t>
      </w:r>
    </w:p>
    <w:p w14:paraId="6DED5567"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Побудова векторних діаграм кіл гармонічного струму.</w:t>
      </w:r>
    </w:p>
    <w:p w14:paraId="44F2436F"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потужності у колах гармонічного струму</w:t>
      </w:r>
      <w:r>
        <w:rPr>
          <w:rFonts w:ascii="Times New Roman" w:hAnsi="Times New Roman"/>
          <w:color w:val="000000"/>
          <w:sz w:val="24"/>
          <w:szCs w:val="24"/>
        </w:rPr>
        <w:t>.</w:t>
      </w:r>
    </w:p>
    <w:p w14:paraId="1D11CC46"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кіл гармонічного струму із використанням добротності гілки.</w:t>
      </w:r>
    </w:p>
    <w:p w14:paraId="4ED64FD4"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послідовних коливальних контурів (визначення добротності, смуги пропускання, розрахунок внесеного опору за часткового та повного ввімкнення).</w:t>
      </w:r>
    </w:p>
    <w:p w14:paraId="0EC14CEA"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паралельних коливальних контурів (визначення добротності, смуги пропускання, розрахунок внесеного опору за часткового та повного ввімкнення).</w:t>
      </w:r>
    </w:p>
    <w:p w14:paraId="28B058C5"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схемних функцій кіл (коефіцієнта передачі за напругою, коефіцієнт передачі за струмом, вхідний опір</w:t>
      </w:r>
      <w:r>
        <w:rPr>
          <w:rFonts w:ascii="Times New Roman" w:hAnsi="Times New Roman"/>
          <w:color w:val="000000"/>
          <w:sz w:val="24"/>
          <w:szCs w:val="24"/>
        </w:rPr>
        <w:t>, вхідна провідність</w:t>
      </w:r>
      <w:r w:rsidRPr="004D67AC">
        <w:rPr>
          <w:rFonts w:ascii="Times New Roman" w:hAnsi="Times New Roman"/>
          <w:color w:val="000000"/>
          <w:sz w:val="24"/>
          <w:szCs w:val="24"/>
        </w:rPr>
        <w:t>).</w:t>
      </w:r>
    </w:p>
    <w:p w14:paraId="104A340B"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чотириполюсників із використанням їх систем параметрів</w:t>
      </w:r>
      <w:r>
        <w:rPr>
          <w:rFonts w:ascii="Times New Roman" w:hAnsi="Times New Roman"/>
          <w:color w:val="000000"/>
          <w:sz w:val="24"/>
          <w:szCs w:val="24"/>
        </w:rPr>
        <w:t xml:space="preserve"> та схем заміщення активних та пасивних чотириполюсників</w:t>
      </w:r>
      <w:r w:rsidRPr="004D67AC">
        <w:rPr>
          <w:rFonts w:ascii="Times New Roman" w:hAnsi="Times New Roman"/>
          <w:color w:val="000000"/>
          <w:sz w:val="24"/>
          <w:szCs w:val="24"/>
        </w:rPr>
        <w:t>.</w:t>
      </w:r>
    </w:p>
    <w:p w14:paraId="09BB3F80"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кіл операторним методом.</w:t>
      </w:r>
    </w:p>
    <w:p w14:paraId="6F7FB922" w14:textId="77777777" w:rsidR="00D85265"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часових характеристик кіл (імпульсної та перехідної характеристик кола, напруги (струму) на виході).</w:t>
      </w:r>
    </w:p>
    <w:p w14:paraId="11EE50EE" w14:textId="0C8A07EC"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 xml:space="preserve">Розрахунок довгої лінії без втрат (розрахунок коефіцієнта відбиття за напругою, струмом, </w:t>
      </w:r>
      <w:r>
        <w:rPr>
          <w:rFonts w:ascii="Times New Roman" w:hAnsi="Times New Roman"/>
          <w:color w:val="000000"/>
          <w:sz w:val="24"/>
          <w:szCs w:val="24"/>
        </w:rPr>
        <w:t xml:space="preserve">коефіцієнт </w:t>
      </w:r>
      <w:r w:rsidR="006070B6">
        <w:rPr>
          <w:rFonts w:ascii="Times New Roman" w:hAnsi="Times New Roman"/>
          <w:color w:val="000000"/>
          <w:sz w:val="24"/>
          <w:szCs w:val="24"/>
        </w:rPr>
        <w:t xml:space="preserve">біжної </w:t>
      </w:r>
      <w:r>
        <w:rPr>
          <w:rFonts w:ascii="Times New Roman" w:hAnsi="Times New Roman"/>
          <w:color w:val="000000"/>
          <w:sz w:val="24"/>
          <w:szCs w:val="24"/>
        </w:rPr>
        <w:t>хвилі</w:t>
      </w:r>
      <w:r w:rsidRPr="004D67AC">
        <w:rPr>
          <w:rFonts w:ascii="Times New Roman" w:hAnsi="Times New Roman"/>
          <w:color w:val="000000"/>
          <w:sz w:val="24"/>
          <w:szCs w:val="24"/>
        </w:rPr>
        <w:t xml:space="preserve">, </w:t>
      </w:r>
      <w:r>
        <w:rPr>
          <w:rFonts w:ascii="Times New Roman" w:hAnsi="Times New Roman"/>
          <w:color w:val="000000"/>
          <w:sz w:val="24"/>
          <w:szCs w:val="24"/>
        </w:rPr>
        <w:t>коефіцієнт стійної хвилі</w:t>
      </w:r>
      <w:r w:rsidRPr="004D67AC">
        <w:rPr>
          <w:rFonts w:ascii="Times New Roman" w:hAnsi="Times New Roman"/>
          <w:color w:val="000000"/>
          <w:sz w:val="24"/>
          <w:szCs w:val="24"/>
        </w:rPr>
        <w:t>, побудова розподілів струму та напруги вздовж лінії).</w:t>
      </w:r>
    </w:p>
    <w:p w14:paraId="7EA36C6F"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довгих лінії, довжиною в чверть хвилі</w:t>
      </w:r>
      <w:r>
        <w:rPr>
          <w:rFonts w:ascii="Times New Roman" w:hAnsi="Times New Roman"/>
          <w:color w:val="000000"/>
          <w:sz w:val="24"/>
          <w:szCs w:val="24"/>
        </w:rPr>
        <w:t xml:space="preserve"> та узгодження лінії із навантаженням</w:t>
      </w:r>
      <w:r w:rsidRPr="004D67AC">
        <w:rPr>
          <w:rFonts w:ascii="Times New Roman" w:hAnsi="Times New Roman"/>
          <w:color w:val="000000"/>
          <w:sz w:val="24"/>
          <w:szCs w:val="24"/>
        </w:rPr>
        <w:t>.</w:t>
      </w:r>
    </w:p>
    <w:p w14:paraId="5E83E472" w14:textId="6952E0ED" w:rsidR="00D85265" w:rsidRPr="004D67AC" w:rsidRDefault="00811588" w:rsidP="00461CA3">
      <w:pPr>
        <w:pStyle w:val="3"/>
        <w:spacing w:before="120"/>
        <w:jc w:val="center"/>
        <w:rPr>
          <w:rFonts w:ascii="Times New Roman" w:hAnsi="Times New Roman"/>
          <w:sz w:val="24"/>
          <w:szCs w:val="24"/>
        </w:rPr>
      </w:pPr>
      <w:r>
        <w:rPr>
          <w:rFonts w:ascii="Times New Roman" w:hAnsi="Times New Roman"/>
          <w:sz w:val="24"/>
          <w:szCs w:val="24"/>
        </w:rPr>
        <w:t>Розділ 2.</w:t>
      </w:r>
    </w:p>
    <w:p w14:paraId="04DFC8A7"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Двійкова система числення. Арифметичні та логічні операції над двійковими числами.</w:t>
      </w:r>
    </w:p>
    <w:p w14:paraId="18215CFA"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Поняття логічної функції (ЛФ). Способи задання ЛФ. Правила складання структурних формул ЛФ. Основні закони алгебри логіки. Перетворення і мінімізація ЛФ.</w:t>
      </w:r>
    </w:p>
    <w:p w14:paraId="52F8A009"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Автоматизація процесу мінімізації ЛФ за допомогою карт Карно. Використання карт Карно (діаграм Вейча) для мінімізації структурних формул.</w:t>
      </w:r>
    </w:p>
    <w:p w14:paraId="27206278"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Повністю та частково визначені ЛФ. Система кодування потенціалів.</w:t>
      </w:r>
    </w:p>
    <w:p w14:paraId="206E7056"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Використання алгебри логіки для синтезу комбінаційних цифрових пристроїв.</w:t>
      </w:r>
    </w:p>
    <w:p w14:paraId="47D84572"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 xml:space="preserve">Приклади синтезу комбінаційних логічних схем в різних логічних базисах. Використання мулитиплексорів при синтезі логічних схем. </w:t>
      </w:r>
    </w:p>
    <w:p w14:paraId="4EECF4B7"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 xml:space="preserve">Універсальні логічні елементи та їх використання для синтезу логічних схем. </w:t>
      </w:r>
    </w:p>
    <w:p w14:paraId="7374E333"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 xml:space="preserve">Типові комбінаційні вузли: напівсуматори, суматори, дешифратори, шифратори, перетворювачі кодів, компаратори, мультиплексори, демультиплексори. Синтез схем комбінаційних пристроїв на мультиплексові. </w:t>
      </w:r>
    </w:p>
    <w:p w14:paraId="663D09BF"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RS-тригери, Т- тригери, D- тригери, JK- тригери. Таблиці перемикання сигналів тригерів. Генератори тактових імпульсів.</w:t>
      </w:r>
    </w:p>
    <w:p w14:paraId="4EABC5B8"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Синтез синхронних і асинхронних послідовних пристроїв (цифрових автоматів). Приклади синтезу цифрових автоматів.</w:t>
      </w:r>
    </w:p>
    <w:p w14:paraId="2ECCFBD0"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 xml:space="preserve">Схеми типових цифрових автоматів: лічильники (синхронні і асинхронні, двійкові і з довільним модулем лічби), регістри (паралельні, послідовні, універсальні), подільники частоти. Синтез лічильників із довільним модулем лічби. </w:t>
      </w:r>
    </w:p>
    <w:p w14:paraId="08E5177C"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 xml:space="preserve">Параметри та структура ЦАП </w:t>
      </w:r>
      <w:r>
        <w:rPr>
          <w:rFonts w:ascii="Times New Roman" w:hAnsi="Times New Roman"/>
          <w:sz w:val="24"/>
          <w:szCs w:val="24"/>
        </w:rPr>
        <w:t xml:space="preserve">(цифро-аналогових перетворювачів) </w:t>
      </w:r>
      <w:r w:rsidRPr="004D67AC">
        <w:rPr>
          <w:rFonts w:ascii="Times New Roman" w:hAnsi="Times New Roman"/>
          <w:sz w:val="24"/>
          <w:szCs w:val="24"/>
        </w:rPr>
        <w:t xml:space="preserve">та АЦП </w:t>
      </w:r>
      <w:r>
        <w:rPr>
          <w:rFonts w:ascii="Times New Roman" w:hAnsi="Times New Roman"/>
          <w:sz w:val="24"/>
          <w:szCs w:val="24"/>
        </w:rPr>
        <w:t xml:space="preserve">(аналогово-цифрових перетворювачів) </w:t>
      </w:r>
      <w:r w:rsidRPr="004D67AC">
        <w:rPr>
          <w:rFonts w:ascii="Times New Roman" w:hAnsi="Times New Roman"/>
          <w:sz w:val="24"/>
          <w:szCs w:val="24"/>
        </w:rPr>
        <w:t>різних типів.</w:t>
      </w:r>
    </w:p>
    <w:p w14:paraId="57C29702" w14:textId="22FAE9EF" w:rsidR="00D85265" w:rsidRPr="004D67AC" w:rsidRDefault="00811588" w:rsidP="00461CA3">
      <w:pPr>
        <w:pStyle w:val="3"/>
        <w:spacing w:before="120"/>
        <w:jc w:val="center"/>
        <w:rPr>
          <w:rFonts w:ascii="Times New Roman" w:hAnsi="Times New Roman"/>
          <w:sz w:val="24"/>
          <w:szCs w:val="24"/>
        </w:rPr>
      </w:pPr>
      <w:r>
        <w:rPr>
          <w:rFonts w:ascii="Times New Roman" w:hAnsi="Times New Roman"/>
          <w:sz w:val="24"/>
          <w:szCs w:val="24"/>
        </w:rPr>
        <w:t>Розділ 3.</w:t>
      </w:r>
    </w:p>
    <w:p w14:paraId="5F2812F3" w14:textId="77777777"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Параметри підсилювачів. Амплітудно-частотні характеристики. Логарифмічні амплітудно-частотні характеристики. Коефіцієнт підсилення. Вхідний опір.</w:t>
      </w:r>
    </w:p>
    <w:p w14:paraId="1F6BCB59" w14:textId="77777777"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Зворотний зв’язок. Види зворотного зв’язку. Вплив зворотного зв’язку на коефіцієнт підсилення по напрузі. Вплив зворотного зв’язку на вхідний опір. Вплив зворотного зв’язку на частотні спотворення. Вплив зворотного зв’язку на нелінійні спотворення.</w:t>
      </w:r>
    </w:p>
    <w:p w14:paraId="0564CB5C" w14:textId="77777777"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Режим роботи підсилювача за постійним струмом. Схеми з фіксованим струмом бази. Схеми з фіксованою напругою на базі.</w:t>
      </w:r>
    </w:p>
    <w:p w14:paraId="06DA3A7A" w14:textId="77777777"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Аналіз АЧХ (амплітудно-частотної характеристики) транзисторного підсилювального каскаду в області нижніх частот, середніх частот, високих частот</w:t>
      </w:r>
    </w:p>
    <w:p w14:paraId="7D021AAE" w14:textId="77777777"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Операційні підсилювачі (ОП). Принципи розрахунку схем на ідеальних ОП. Інвертуючий підсилювач на ОП. Неінвертуючий підсилювач на ОП. Джерело сталого струму на ОП.</w:t>
      </w:r>
    </w:p>
    <w:p w14:paraId="54C68689" w14:textId="18A3FE0B"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Схеми ввімкнення. Схема зі спільним емітером. Схема зі спільною базою. Схема зі спільним колектором. Каскодні схеми.</w:t>
      </w:r>
    </w:p>
    <w:p w14:paraId="1E66D518" w14:textId="685706AD" w:rsidR="006070B6" w:rsidRPr="004D67AC" w:rsidRDefault="00811588" w:rsidP="00461CA3">
      <w:pPr>
        <w:pStyle w:val="3"/>
        <w:spacing w:before="120"/>
        <w:ind w:left="357"/>
        <w:jc w:val="center"/>
        <w:rPr>
          <w:rFonts w:ascii="Times New Roman" w:hAnsi="Times New Roman"/>
          <w:sz w:val="24"/>
          <w:szCs w:val="24"/>
        </w:rPr>
      </w:pPr>
      <w:r>
        <w:rPr>
          <w:rFonts w:ascii="Times New Roman" w:hAnsi="Times New Roman"/>
          <w:sz w:val="24"/>
          <w:szCs w:val="24"/>
        </w:rPr>
        <w:t xml:space="preserve">Розділ 4. </w:t>
      </w:r>
    </w:p>
    <w:p w14:paraId="3E33F742"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Мова Verilog (VHDL). Призначення та особливості. Поведінковий і структурний опис пристроїв.</w:t>
      </w:r>
    </w:p>
    <w:p w14:paraId="6AA163D5"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Конструкція module мови Verilog (entity для мови VHDL). Порти - типи і оголошення.</w:t>
      </w:r>
    </w:p>
    <w:p w14:paraId="4C7FDFCF"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Типи даних у мові Verilog (VHDL). Особливості різних типів даних.</w:t>
      </w:r>
    </w:p>
    <w:p w14:paraId="60B9E496" w14:textId="70A87EED"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Масиви у мові Verilog (VHDL) (елеме</w:t>
      </w:r>
      <w:r w:rsidR="004C473C">
        <w:rPr>
          <w:rFonts w:ascii="Times New Roman" w:hAnsi="Times New Roman"/>
          <w:color w:val="000000"/>
          <w:sz w:val="24"/>
          <w:szCs w:val="24"/>
        </w:rPr>
        <w:t>нти пам’яті). Оголошення параме</w:t>
      </w:r>
      <w:r w:rsidRPr="00E8425A">
        <w:rPr>
          <w:rFonts w:ascii="Times New Roman" w:hAnsi="Times New Roman"/>
          <w:color w:val="000000"/>
          <w:sz w:val="24"/>
          <w:szCs w:val="24"/>
        </w:rPr>
        <w:t>трів. Присвоєння значень змінним.</w:t>
      </w:r>
    </w:p>
    <w:p w14:paraId="00787903" w14:textId="03E6C1FC"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Арифметичні оператори мови Veril</w:t>
      </w:r>
      <w:r w:rsidR="004C473C">
        <w:rPr>
          <w:rFonts w:ascii="Times New Roman" w:hAnsi="Times New Roman"/>
          <w:color w:val="000000"/>
          <w:sz w:val="24"/>
          <w:szCs w:val="24"/>
        </w:rPr>
        <w:t>og (VHDL). Оператори еквівалент</w:t>
      </w:r>
      <w:r w:rsidRPr="00E8425A">
        <w:rPr>
          <w:rFonts w:ascii="Times New Roman" w:hAnsi="Times New Roman"/>
          <w:color w:val="000000"/>
          <w:sz w:val="24"/>
          <w:szCs w:val="24"/>
        </w:rPr>
        <w:t>ност</w:t>
      </w:r>
      <w:r w:rsidR="004C473C">
        <w:rPr>
          <w:rFonts w:ascii="Times New Roman" w:hAnsi="Times New Roman"/>
          <w:color w:val="000000"/>
          <w:sz w:val="24"/>
          <w:szCs w:val="24"/>
        </w:rPr>
        <w:t xml:space="preserve">і і порівняння. </w:t>
      </w:r>
      <w:r w:rsidRPr="00E8425A">
        <w:rPr>
          <w:rFonts w:ascii="Times New Roman" w:hAnsi="Times New Roman"/>
          <w:color w:val="000000"/>
          <w:sz w:val="24"/>
          <w:szCs w:val="24"/>
        </w:rPr>
        <w:t>Логічні оператори мови Verilog (VHDL). Оператори конкатенації і реплікації.</w:t>
      </w:r>
    </w:p>
    <w:p w14:paraId="28C71CB1"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 xml:space="preserve">Процедурні блоки мови Verilog (VHDL). Список виклику процедурно-го блоку. </w:t>
      </w:r>
    </w:p>
    <w:p w14:paraId="79A47968"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 xml:space="preserve">Призначення часових затримок у мові Verilog (VHDL). </w:t>
      </w:r>
    </w:p>
    <w:p w14:paraId="35D27E95"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Умовний оператор IF- ELSE. Оператор CASE.</w:t>
      </w:r>
    </w:p>
    <w:p w14:paraId="674EFCA8"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Оператори циклу мови Verilog (VHDL).</w:t>
      </w:r>
    </w:p>
    <w:p w14:paraId="5C3FB3C3"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 xml:space="preserve">Підпрограми в мові Verilog (task і function). Підпрограми в мові VHDL. </w:t>
      </w:r>
    </w:p>
    <w:p w14:paraId="12E02DEA" w14:textId="7E0681FD"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 xml:space="preserve">Вбудовані примітиви в мові Verilog </w:t>
      </w:r>
      <w:r w:rsidR="008C73BD" w:rsidRPr="00E8425A">
        <w:rPr>
          <w:rFonts w:ascii="Times New Roman" w:hAnsi="Times New Roman"/>
          <w:color w:val="000000"/>
          <w:sz w:val="24"/>
          <w:szCs w:val="24"/>
        </w:rPr>
        <w:t>(VHDL). Спосіб виклику. Приміти</w:t>
      </w:r>
      <w:r w:rsidRPr="00E8425A">
        <w:rPr>
          <w:rFonts w:ascii="Times New Roman" w:hAnsi="Times New Roman"/>
          <w:color w:val="000000"/>
          <w:sz w:val="24"/>
          <w:szCs w:val="24"/>
        </w:rPr>
        <w:t>ви, створювані користувачем.</w:t>
      </w:r>
    </w:p>
    <w:p w14:paraId="3D4E16F7"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Виклик і підключення компонентів у мові Verilog (VHDL).</w:t>
      </w:r>
    </w:p>
    <w:p w14:paraId="77D3DAF8"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Тестовий файл (test - bench) мовою Verilog (VHDL).</w:t>
      </w:r>
    </w:p>
    <w:p w14:paraId="158442C0"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Системні функції мови Verilog (VHDL). Директиви компілятора.</w:t>
      </w:r>
    </w:p>
    <w:p w14:paraId="0E016D89" w14:textId="77777777"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Опис синхронних і асинхронних пристроїв на мові Verilog (VHDL).</w:t>
      </w:r>
    </w:p>
    <w:p w14:paraId="0B60B1D2" w14:textId="67D3D392" w:rsidR="006070B6" w:rsidRPr="00E8425A" w:rsidRDefault="006070B6"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Кінцеві автомати. Опис кінцевих автоматів на мові Verilog (VHDL).</w:t>
      </w:r>
    </w:p>
    <w:p w14:paraId="11894461" w14:textId="6336DBF2" w:rsidR="00317B82" w:rsidRPr="004D67AC" w:rsidRDefault="00811588" w:rsidP="00461CA3">
      <w:pPr>
        <w:pStyle w:val="3"/>
        <w:spacing w:before="120"/>
        <w:ind w:left="357"/>
        <w:jc w:val="center"/>
        <w:rPr>
          <w:rFonts w:ascii="Times New Roman" w:hAnsi="Times New Roman"/>
          <w:sz w:val="24"/>
          <w:szCs w:val="24"/>
        </w:rPr>
      </w:pPr>
      <w:r>
        <w:rPr>
          <w:rFonts w:ascii="Times New Roman" w:hAnsi="Times New Roman"/>
          <w:sz w:val="24"/>
          <w:szCs w:val="24"/>
        </w:rPr>
        <w:t xml:space="preserve">Розділ </w:t>
      </w:r>
      <w:r w:rsidR="00317B82">
        <w:rPr>
          <w:rFonts w:ascii="Times New Roman" w:hAnsi="Times New Roman"/>
          <w:sz w:val="24"/>
          <w:szCs w:val="24"/>
        </w:rPr>
        <w:t>5.</w:t>
      </w:r>
      <w:r w:rsidR="00317B82" w:rsidRPr="006070B6">
        <w:rPr>
          <w:rFonts w:ascii="Times New Roman" w:hAnsi="Times New Roman"/>
          <w:sz w:val="24"/>
          <w:szCs w:val="24"/>
        </w:rPr>
        <w:t xml:space="preserve"> </w:t>
      </w:r>
    </w:p>
    <w:p w14:paraId="3223CF27" w14:textId="715AC4B1" w:rsidR="00317B82" w:rsidRPr="00E8425A" w:rsidRDefault="00317B82"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 xml:space="preserve">Внутрішня організація обчислювального компонента. Загальні поняття про його пам’ять. Системи числення і основні дії в них. Основи програмування на мові програмування С. Препроцесор. Компілятор. </w:t>
      </w:r>
    </w:p>
    <w:p w14:paraId="748522CB" w14:textId="77777777" w:rsidR="00317B82" w:rsidRPr="00E8425A" w:rsidRDefault="00317B82"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 xml:space="preserve">Прості типи, розміри типів, декларації, класи пам'яті. </w:t>
      </w:r>
    </w:p>
    <w:p w14:paraId="3294C9D9" w14:textId="77777777" w:rsidR="00317B82" w:rsidRPr="00E8425A" w:rsidRDefault="00317B82"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 xml:space="preserve">Вивідні типи (масив, вказівник). Оператори. Приведення типів, пріори-тет операцій та порядок обчислень. </w:t>
      </w:r>
    </w:p>
    <w:p w14:paraId="3865C1DA" w14:textId="77777777" w:rsidR="00317B82" w:rsidRPr="00E8425A" w:rsidRDefault="00317B82"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 xml:space="preserve">Інструкції та блоки. Конструкція if-else. Інструкція перемикач switch. Інструкція переходу goto. Цикли while, for, do-while. </w:t>
      </w:r>
    </w:p>
    <w:p w14:paraId="2346BE7A" w14:textId="4066EC2E" w:rsidR="00317B82" w:rsidRPr="00E8425A" w:rsidRDefault="00317B82"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Структура програми. Способи пере</w:t>
      </w:r>
      <w:r w:rsidR="008C73BD" w:rsidRPr="00E8425A">
        <w:rPr>
          <w:rFonts w:ascii="Times New Roman" w:hAnsi="Times New Roman"/>
          <w:color w:val="000000"/>
          <w:sz w:val="24"/>
          <w:szCs w:val="24"/>
        </w:rPr>
        <w:t>дачі параметрів. Повернення зна</w:t>
      </w:r>
      <w:r w:rsidRPr="00E8425A">
        <w:rPr>
          <w:rFonts w:ascii="Times New Roman" w:hAnsi="Times New Roman"/>
          <w:color w:val="000000"/>
          <w:sz w:val="24"/>
          <w:szCs w:val="24"/>
        </w:rPr>
        <w:t xml:space="preserve">чення з функції. Області дії ідентифікаторів. Рекурсія та рекурсивні функції. </w:t>
      </w:r>
    </w:p>
    <w:p w14:paraId="6C061979" w14:textId="4C172E25" w:rsidR="00317B82" w:rsidRPr="00E8425A" w:rsidRDefault="00317B82"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Одно-, дво- та багатомірні масиви. Вирази та арифметичні операції із вказівниками. Використання модифікатора const із вказівниками. Зв’язок між вказівниками та масивами. Масиви покажчиків. Покажчик на функцію. Динамічне виділення пам’яті.</w:t>
      </w:r>
    </w:p>
    <w:p w14:paraId="07FE47A6" w14:textId="77777777" w:rsidR="00317B82" w:rsidRPr="00E8425A" w:rsidRDefault="00317B82"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 xml:space="preserve">Файли та потоки. Стандартні потоки. Зв’язок із консольним вводом-виводом. Функції вводу-виводу. </w:t>
      </w:r>
    </w:p>
    <w:p w14:paraId="28151170" w14:textId="5DAF5517" w:rsidR="00A45F47" w:rsidRDefault="00317B82" w:rsidP="00461CA3">
      <w:pPr>
        <w:spacing w:after="0"/>
        <w:ind w:firstLine="709"/>
        <w:contextualSpacing/>
        <w:jc w:val="both"/>
        <w:rPr>
          <w:rFonts w:ascii="Times New Roman" w:hAnsi="Times New Roman"/>
          <w:color w:val="000000"/>
          <w:sz w:val="24"/>
          <w:szCs w:val="24"/>
          <w:lang w:val="ru-RU"/>
        </w:rPr>
      </w:pPr>
      <w:r w:rsidRPr="00E8425A">
        <w:rPr>
          <w:rFonts w:ascii="Times New Roman" w:hAnsi="Times New Roman"/>
          <w:color w:val="000000"/>
          <w:sz w:val="24"/>
          <w:szCs w:val="24"/>
        </w:rPr>
        <w:t xml:space="preserve">Математичні функції. Функції роботи зі строками та послідовністю байтів. Функції роботи з часом та датами. Аргументи командної строки. </w:t>
      </w:r>
    </w:p>
    <w:p w14:paraId="2A604912" w14:textId="77777777" w:rsidR="00CD55B4" w:rsidRPr="00CD55B4" w:rsidRDefault="00CD55B4" w:rsidP="00461CA3">
      <w:pPr>
        <w:spacing w:after="0"/>
        <w:ind w:firstLine="709"/>
        <w:contextualSpacing/>
        <w:jc w:val="both"/>
        <w:rPr>
          <w:rFonts w:ascii="Times New Roman" w:hAnsi="Times New Roman"/>
          <w:color w:val="000000"/>
          <w:sz w:val="24"/>
          <w:szCs w:val="24"/>
          <w:lang w:val="ru-RU"/>
        </w:rPr>
      </w:pPr>
    </w:p>
    <w:p w14:paraId="66FE69E1" w14:textId="4930DC44" w:rsidR="00DC313D" w:rsidRDefault="00DC313D">
      <w:pPr>
        <w:spacing w:after="0" w:line="240" w:lineRule="auto"/>
        <w:rPr>
          <w:rFonts w:ascii="Bookman Old Style" w:hAnsi="Bookman Old Style"/>
          <w:b/>
          <w:i/>
          <w:sz w:val="24"/>
          <w:szCs w:val="24"/>
        </w:rPr>
      </w:pPr>
    </w:p>
    <w:p w14:paraId="6ED49717" w14:textId="1E9576E1" w:rsidR="00AC2E82" w:rsidRPr="003037F6" w:rsidRDefault="00AC2E82" w:rsidP="00AC2E82">
      <w:pPr>
        <w:pStyle w:val="2"/>
      </w:pPr>
      <w:r w:rsidRPr="003037F6">
        <w:t>ПРИКІНЦЕВІ ПОЛОЖЕННЯ</w:t>
      </w:r>
    </w:p>
    <w:p w14:paraId="6ED49719" w14:textId="383C6F6C" w:rsidR="00AC2E82" w:rsidRPr="00E8425A" w:rsidRDefault="00AC2E82" w:rsidP="00AC2E82">
      <w:pPr>
        <w:pStyle w:val="3"/>
        <w:jc w:val="center"/>
        <w:rPr>
          <w:rFonts w:ascii="Times New Roman" w:hAnsi="Times New Roman"/>
          <w:sz w:val="24"/>
          <w:szCs w:val="24"/>
        </w:rPr>
      </w:pPr>
      <w:r w:rsidRPr="00E8425A">
        <w:rPr>
          <w:rFonts w:ascii="Times New Roman" w:hAnsi="Times New Roman"/>
          <w:sz w:val="24"/>
          <w:szCs w:val="24"/>
        </w:rPr>
        <w:t xml:space="preserve">КРИТЕРІЇ ОЦІНЮВАННЯ </w:t>
      </w:r>
      <w:r w:rsidR="00DA4B85" w:rsidRPr="00DA4B85">
        <w:rPr>
          <w:rFonts w:ascii="Times New Roman" w:hAnsi="Times New Roman"/>
          <w:sz w:val="24"/>
          <w:szCs w:val="24"/>
        </w:rPr>
        <w:t>ФАХОВОГО ІСПИТУ</w:t>
      </w:r>
    </w:p>
    <w:p w14:paraId="6ED4971A" w14:textId="105507DA" w:rsidR="00AC2E82" w:rsidRPr="00E8425A" w:rsidRDefault="00AC2E82" w:rsidP="00AC2E82">
      <w:pPr>
        <w:spacing w:after="0"/>
        <w:ind w:firstLine="567"/>
        <w:jc w:val="both"/>
        <w:rPr>
          <w:rFonts w:ascii="Times New Roman" w:hAnsi="Times New Roman"/>
          <w:sz w:val="24"/>
          <w:szCs w:val="24"/>
        </w:rPr>
      </w:pPr>
      <w:r w:rsidRPr="00E8425A">
        <w:rPr>
          <w:rFonts w:ascii="Times New Roman" w:hAnsi="Times New Roman"/>
          <w:sz w:val="24"/>
          <w:szCs w:val="24"/>
        </w:rPr>
        <w:t xml:space="preserve">Критерії оцінювання відповіді </w:t>
      </w:r>
      <w:r w:rsidR="009048BE" w:rsidRPr="00E8425A">
        <w:rPr>
          <w:rFonts w:ascii="Times New Roman" w:hAnsi="Times New Roman"/>
          <w:sz w:val="24"/>
          <w:szCs w:val="24"/>
        </w:rPr>
        <w:t>вступника</w:t>
      </w:r>
      <w:r w:rsidRPr="00E8425A">
        <w:rPr>
          <w:rFonts w:ascii="Times New Roman" w:hAnsi="Times New Roman"/>
          <w:sz w:val="24"/>
          <w:szCs w:val="24"/>
        </w:rPr>
        <w:t xml:space="preserve"> враховують повноту та правильність відповіді, а також здатність </w:t>
      </w:r>
      <w:r w:rsidR="009048BE" w:rsidRPr="00E8425A">
        <w:rPr>
          <w:rFonts w:ascii="Times New Roman" w:hAnsi="Times New Roman"/>
          <w:sz w:val="24"/>
          <w:szCs w:val="24"/>
        </w:rPr>
        <w:t>вступника</w:t>
      </w:r>
      <w:r w:rsidRPr="00E8425A">
        <w:rPr>
          <w:rFonts w:ascii="Times New Roman" w:hAnsi="Times New Roman"/>
          <w:sz w:val="24"/>
          <w:szCs w:val="24"/>
        </w:rPr>
        <w:t xml:space="preserve"> узагальнювати отримані знання, застосовувати загальні та специфічні наукові методи, принципи та закони на конкретних прикладах; аналізувати, інтерпретувати та оцінювати отримані результати.</w:t>
      </w:r>
    </w:p>
    <w:p w14:paraId="65EF0F8B" w14:textId="3DF39119" w:rsidR="005C1E66" w:rsidRPr="00E8425A" w:rsidRDefault="00AC2E82" w:rsidP="00AC2E82">
      <w:pPr>
        <w:shd w:val="clear" w:color="auto" w:fill="FFFFFF"/>
        <w:spacing w:after="0"/>
        <w:ind w:firstLine="567"/>
        <w:jc w:val="both"/>
        <w:rPr>
          <w:rFonts w:ascii="Times New Roman" w:hAnsi="Times New Roman"/>
          <w:sz w:val="24"/>
          <w:szCs w:val="24"/>
          <w:lang w:eastAsia="ru-RU"/>
        </w:rPr>
      </w:pPr>
      <w:r w:rsidRPr="00E8425A">
        <w:rPr>
          <w:rFonts w:ascii="Times New Roman" w:hAnsi="Times New Roman"/>
          <w:sz w:val="24"/>
          <w:szCs w:val="24"/>
          <w:lang w:eastAsia="ru-RU"/>
        </w:rPr>
        <w:t xml:space="preserve">Кожний білет складається з </w:t>
      </w:r>
      <w:r w:rsidR="00D90969">
        <w:rPr>
          <w:rFonts w:ascii="Times New Roman" w:hAnsi="Times New Roman"/>
          <w:sz w:val="24"/>
          <w:szCs w:val="24"/>
          <w:lang w:eastAsia="ru-RU"/>
        </w:rPr>
        <w:t>п’яти</w:t>
      </w:r>
      <w:r w:rsidR="005461E8" w:rsidRPr="00E8425A">
        <w:rPr>
          <w:rFonts w:ascii="Times New Roman" w:hAnsi="Times New Roman"/>
          <w:sz w:val="24"/>
          <w:szCs w:val="24"/>
          <w:lang w:eastAsia="ru-RU"/>
        </w:rPr>
        <w:t xml:space="preserve"> питань. Вступник має обрати два питання</w:t>
      </w:r>
      <w:r w:rsidR="005C1E66" w:rsidRPr="00E8425A">
        <w:rPr>
          <w:rFonts w:ascii="Times New Roman" w:hAnsi="Times New Roman"/>
          <w:sz w:val="24"/>
          <w:szCs w:val="24"/>
          <w:lang w:eastAsia="ru-RU"/>
        </w:rPr>
        <w:t>,</w:t>
      </w:r>
      <w:r w:rsidR="005461E8" w:rsidRPr="00E8425A">
        <w:rPr>
          <w:rFonts w:ascii="Times New Roman" w:hAnsi="Times New Roman"/>
          <w:sz w:val="24"/>
          <w:szCs w:val="24"/>
          <w:lang w:eastAsia="ru-RU"/>
        </w:rPr>
        <w:t xml:space="preserve"> на які буде надавати відповідь</w:t>
      </w:r>
      <w:r w:rsidR="008C73BD" w:rsidRPr="00E8425A">
        <w:rPr>
          <w:rFonts w:ascii="Times New Roman" w:hAnsi="Times New Roman"/>
          <w:sz w:val="24"/>
          <w:szCs w:val="24"/>
          <w:lang w:eastAsia="ru-RU"/>
        </w:rPr>
        <w:t>, кожне питання оцінюється в 50 балів.</w:t>
      </w:r>
    </w:p>
    <w:p w14:paraId="1FFC1CF9" w14:textId="77777777" w:rsidR="008C73BD" w:rsidRPr="00565297" w:rsidRDefault="008C73BD" w:rsidP="008C73BD">
      <w:pPr>
        <w:shd w:val="clear" w:color="auto" w:fill="FFFFFF"/>
        <w:spacing w:before="120" w:after="120"/>
        <w:ind w:firstLine="426"/>
        <w:jc w:val="both"/>
        <w:rPr>
          <w:rFonts w:ascii="Times New Roman" w:hAnsi="Times New Roman"/>
          <w:spacing w:val="-4"/>
          <w:sz w:val="24"/>
          <w:szCs w:val="24"/>
        </w:rPr>
      </w:pPr>
      <w:r w:rsidRPr="00565297">
        <w:rPr>
          <w:rFonts w:ascii="Times New Roman" w:hAnsi="Times New Roman"/>
          <w:spacing w:val="-4"/>
          <w:sz w:val="24"/>
          <w:szCs w:val="24"/>
        </w:rPr>
        <w:t>Максимальна кількість балів на всі запитання екзаменаційного білета дорівнює:</w:t>
      </w:r>
    </w:p>
    <w:p w14:paraId="25F04CC8" w14:textId="04D4AC96" w:rsidR="008C73BD" w:rsidRPr="00565297" w:rsidRDefault="008C73BD" w:rsidP="008C73BD">
      <w:pPr>
        <w:shd w:val="clear" w:color="auto" w:fill="FFFFFF"/>
        <w:spacing w:before="120" w:after="120"/>
        <w:ind w:firstLine="426"/>
        <w:jc w:val="both"/>
        <w:rPr>
          <w:rFonts w:ascii="Times New Roman" w:hAnsi="Times New Roman"/>
          <w:b/>
          <w:spacing w:val="-4"/>
          <w:sz w:val="24"/>
          <w:szCs w:val="24"/>
        </w:rPr>
      </w:pPr>
      <w:r w:rsidRPr="00565297">
        <w:rPr>
          <w:rFonts w:ascii="Times New Roman" w:hAnsi="Times New Roman"/>
          <w:b/>
          <w:spacing w:val="-4"/>
          <w:sz w:val="24"/>
          <w:szCs w:val="24"/>
        </w:rPr>
        <w:t>50 балів × 2 = 100 балів.</w:t>
      </w:r>
    </w:p>
    <w:p w14:paraId="3903E26F" w14:textId="0A67973B" w:rsidR="008C73BD" w:rsidRPr="004D67AC" w:rsidRDefault="00565297" w:rsidP="008C73BD">
      <w:pPr>
        <w:spacing w:after="0"/>
        <w:ind w:firstLine="567"/>
        <w:jc w:val="both"/>
        <w:rPr>
          <w:rFonts w:ascii="Times New Roman" w:hAnsi="Times New Roman"/>
          <w:bCs/>
          <w:spacing w:val="-4"/>
          <w:sz w:val="24"/>
          <w:szCs w:val="24"/>
        </w:rPr>
      </w:pPr>
      <w:r>
        <w:rPr>
          <w:rFonts w:ascii="Times New Roman" w:hAnsi="Times New Roman"/>
          <w:b/>
          <w:bCs/>
          <w:spacing w:val="-4"/>
          <w:sz w:val="24"/>
          <w:szCs w:val="24"/>
        </w:rPr>
        <w:t>47</w:t>
      </w:r>
      <w:r w:rsidR="008C73BD" w:rsidRPr="004D67AC">
        <w:rPr>
          <w:rFonts w:ascii="Times New Roman" w:hAnsi="Times New Roman"/>
          <w:b/>
          <w:bCs/>
          <w:spacing w:val="-4"/>
          <w:sz w:val="24"/>
          <w:szCs w:val="24"/>
        </w:rPr>
        <w:t xml:space="preserve"> - </w:t>
      </w:r>
      <w:r>
        <w:rPr>
          <w:rFonts w:ascii="Times New Roman" w:hAnsi="Times New Roman"/>
          <w:b/>
          <w:bCs/>
          <w:spacing w:val="-4"/>
          <w:sz w:val="24"/>
          <w:szCs w:val="24"/>
        </w:rPr>
        <w:t>50</w:t>
      </w:r>
      <w:r w:rsidR="008C73BD" w:rsidRPr="004D67AC">
        <w:rPr>
          <w:rFonts w:ascii="Times New Roman" w:hAnsi="Times New Roman"/>
          <w:b/>
          <w:bCs/>
          <w:spacing w:val="-4"/>
          <w:sz w:val="24"/>
          <w:szCs w:val="24"/>
        </w:rPr>
        <w:t xml:space="preserve"> балів</w:t>
      </w:r>
      <w:r w:rsidR="008C73BD" w:rsidRPr="004D67AC">
        <w:rPr>
          <w:rFonts w:ascii="Times New Roman" w:hAnsi="Times New Roman"/>
          <w:bCs/>
          <w:spacing w:val="-4"/>
          <w:sz w:val="24"/>
          <w:szCs w:val="24"/>
        </w:rPr>
        <w:t xml:space="preserve"> – Повна відповідь (не менше 95% відсотків потрібної інформації). Наведені без помилок всі необхідні формули, закони, теореми, визначення. Відповідь має логічну та структурну завершеність, обрано раціональний підхід до розв’язку задачі, наведено приклади, відсутні граматичні помилки, коректно вжиті терміни, розкрито основні поняття, наведено всі розмірності фізичних величин, приведено правильний підсумковий висновок.</w:t>
      </w:r>
    </w:p>
    <w:p w14:paraId="65128155" w14:textId="7A536F9D" w:rsidR="008C73BD" w:rsidRPr="004D67AC" w:rsidRDefault="00565297" w:rsidP="008C73BD">
      <w:pPr>
        <w:spacing w:after="0"/>
        <w:ind w:firstLine="567"/>
        <w:jc w:val="both"/>
        <w:rPr>
          <w:rFonts w:ascii="Times New Roman" w:hAnsi="Times New Roman"/>
          <w:bCs/>
          <w:spacing w:val="-4"/>
          <w:sz w:val="24"/>
          <w:szCs w:val="24"/>
        </w:rPr>
      </w:pPr>
      <w:r>
        <w:rPr>
          <w:rFonts w:ascii="Times New Roman" w:hAnsi="Times New Roman"/>
          <w:b/>
          <w:bCs/>
          <w:spacing w:val="-4"/>
          <w:sz w:val="24"/>
          <w:szCs w:val="24"/>
        </w:rPr>
        <w:t>37</w:t>
      </w:r>
      <w:r w:rsidR="008C73BD" w:rsidRPr="004D67AC">
        <w:rPr>
          <w:rFonts w:ascii="Times New Roman" w:hAnsi="Times New Roman"/>
          <w:b/>
          <w:bCs/>
          <w:spacing w:val="-4"/>
          <w:sz w:val="24"/>
          <w:szCs w:val="24"/>
        </w:rPr>
        <w:t xml:space="preserve"> - </w:t>
      </w:r>
      <w:r>
        <w:rPr>
          <w:rFonts w:ascii="Times New Roman" w:hAnsi="Times New Roman"/>
          <w:b/>
          <w:bCs/>
          <w:spacing w:val="-4"/>
          <w:sz w:val="24"/>
          <w:szCs w:val="24"/>
        </w:rPr>
        <w:t>46</w:t>
      </w:r>
      <w:r w:rsidR="008C73BD" w:rsidRPr="004D67AC">
        <w:rPr>
          <w:rFonts w:ascii="Times New Roman" w:hAnsi="Times New Roman"/>
          <w:b/>
          <w:bCs/>
          <w:spacing w:val="-4"/>
          <w:sz w:val="24"/>
          <w:szCs w:val="24"/>
        </w:rPr>
        <w:t xml:space="preserve"> балів</w:t>
      </w:r>
      <w:r w:rsidR="008C73BD" w:rsidRPr="004D67AC">
        <w:rPr>
          <w:rFonts w:ascii="Times New Roman" w:hAnsi="Times New Roman"/>
          <w:bCs/>
          <w:spacing w:val="-4"/>
          <w:sz w:val="24"/>
          <w:szCs w:val="24"/>
        </w:rPr>
        <w:t xml:space="preserve"> – Достатньо повна відповідь (не менше 75% потрібної інформації). Відповідь може містити 1 – 2 неточності. Наведені всі необхідні формули, закони, теореми, визначення. Відповідь має логічну структуру, обрано правильний підхід до розв’язку задачі, наведено приклади, коректно вжиті терміни, розкрито основні поняття, наведено всі розмірності фізичних величин, приведено правильний підсумковий висновок.</w:t>
      </w:r>
    </w:p>
    <w:p w14:paraId="11F87EE3" w14:textId="665B5EF8" w:rsidR="008C73BD" w:rsidRPr="004D67AC" w:rsidRDefault="00565297" w:rsidP="008C73BD">
      <w:pPr>
        <w:spacing w:after="0"/>
        <w:ind w:firstLine="567"/>
        <w:jc w:val="both"/>
        <w:rPr>
          <w:rFonts w:ascii="Times New Roman" w:hAnsi="Times New Roman"/>
          <w:bCs/>
          <w:spacing w:val="-4"/>
          <w:sz w:val="24"/>
          <w:szCs w:val="24"/>
        </w:rPr>
      </w:pPr>
      <w:r>
        <w:rPr>
          <w:rFonts w:ascii="Times New Roman" w:hAnsi="Times New Roman"/>
          <w:b/>
          <w:bCs/>
          <w:spacing w:val="-4"/>
          <w:sz w:val="24"/>
          <w:szCs w:val="24"/>
        </w:rPr>
        <w:t>30</w:t>
      </w:r>
      <w:r w:rsidR="008C73BD" w:rsidRPr="004D67AC">
        <w:rPr>
          <w:rFonts w:ascii="Times New Roman" w:hAnsi="Times New Roman"/>
          <w:b/>
          <w:bCs/>
          <w:spacing w:val="-4"/>
          <w:sz w:val="24"/>
          <w:szCs w:val="24"/>
        </w:rPr>
        <w:t xml:space="preserve"> - </w:t>
      </w:r>
      <w:r>
        <w:rPr>
          <w:rFonts w:ascii="Times New Roman" w:hAnsi="Times New Roman"/>
          <w:b/>
          <w:bCs/>
          <w:spacing w:val="-4"/>
          <w:sz w:val="24"/>
          <w:szCs w:val="24"/>
        </w:rPr>
        <w:t>36</w:t>
      </w:r>
      <w:r w:rsidR="008C73BD" w:rsidRPr="004D67AC">
        <w:rPr>
          <w:rFonts w:ascii="Times New Roman" w:hAnsi="Times New Roman"/>
          <w:b/>
          <w:bCs/>
          <w:spacing w:val="-4"/>
          <w:sz w:val="24"/>
          <w:szCs w:val="24"/>
        </w:rPr>
        <w:t xml:space="preserve"> балів</w:t>
      </w:r>
      <w:r w:rsidR="008C73BD" w:rsidRPr="004D67AC">
        <w:rPr>
          <w:rFonts w:ascii="Times New Roman" w:hAnsi="Times New Roman"/>
          <w:bCs/>
          <w:spacing w:val="-4"/>
          <w:sz w:val="24"/>
          <w:szCs w:val="24"/>
        </w:rPr>
        <w:t xml:space="preserve"> – Неповна відповідь (але не менше 60% потрібної інформації) з незначними неточностями та помилками у формулюванні. Відповідь не має логічної завершеності, обрано нераціональний підхід до розв’язку задачі, відсутні приклади, наявні граматичні помилки, коректно вживані терміни, але не всі основні поняття розкрито, наведено всі розмірності фізичних величин, не приведено правильний підсумковий висновок.</w:t>
      </w:r>
    </w:p>
    <w:p w14:paraId="05287840" w14:textId="5DE9F1E0" w:rsidR="008C73BD" w:rsidRPr="004D67AC" w:rsidRDefault="008C73BD" w:rsidP="008C73BD">
      <w:pPr>
        <w:spacing w:after="0"/>
        <w:ind w:firstLine="567"/>
        <w:jc w:val="both"/>
        <w:rPr>
          <w:rFonts w:ascii="Times New Roman" w:hAnsi="Times New Roman"/>
          <w:bCs/>
          <w:spacing w:val="-4"/>
          <w:sz w:val="24"/>
          <w:szCs w:val="24"/>
        </w:rPr>
      </w:pPr>
      <w:r w:rsidRPr="004D67AC">
        <w:rPr>
          <w:rFonts w:ascii="Times New Roman" w:hAnsi="Times New Roman"/>
          <w:b/>
          <w:bCs/>
          <w:spacing w:val="-4"/>
          <w:sz w:val="24"/>
          <w:szCs w:val="24"/>
        </w:rPr>
        <w:t xml:space="preserve">1 - </w:t>
      </w:r>
      <w:r w:rsidR="00565297">
        <w:rPr>
          <w:rFonts w:ascii="Times New Roman" w:hAnsi="Times New Roman"/>
          <w:b/>
          <w:bCs/>
          <w:spacing w:val="-4"/>
          <w:sz w:val="24"/>
          <w:szCs w:val="24"/>
        </w:rPr>
        <w:t>35</w:t>
      </w:r>
      <w:r w:rsidRPr="004D67AC">
        <w:rPr>
          <w:rFonts w:ascii="Times New Roman" w:hAnsi="Times New Roman"/>
          <w:b/>
          <w:bCs/>
          <w:spacing w:val="-4"/>
          <w:sz w:val="24"/>
          <w:szCs w:val="24"/>
        </w:rPr>
        <w:t xml:space="preserve"> балів </w:t>
      </w:r>
      <w:r w:rsidRPr="004D67AC">
        <w:rPr>
          <w:rFonts w:ascii="Times New Roman" w:hAnsi="Times New Roman"/>
          <w:bCs/>
          <w:spacing w:val="-4"/>
          <w:sz w:val="24"/>
          <w:szCs w:val="24"/>
        </w:rPr>
        <w:t>– Незадовільна відповідь (менше 60% потрібної інформації). Основні формули, закони, теореми та визначення не наведені, або наведені із помилками. Відповідь не має логічної завершеності, обрано нераціональний підхід до розв’язку задачі, відсутні приклади, наявні граматичні помилки, не коректно вживані терміни, не всі основні поняття розкрито, не наведено всі розмірності фізичних величин, не приведено правильний підсумковий висновок.</w:t>
      </w:r>
    </w:p>
    <w:p w14:paraId="2BE52B55" w14:textId="582BBD7D" w:rsidR="00A45F47" w:rsidRPr="00A40B41" w:rsidRDefault="008C73BD" w:rsidP="008C73BD">
      <w:pPr>
        <w:spacing w:after="0"/>
        <w:ind w:firstLine="567"/>
        <w:jc w:val="both"/>
        <w:rPr>
          <w:rFonts w:ascii="Times New Roman" w:hAnsi="Times New Roman"/>
          <w:bCs/>
          <w:spacing w:val="-4"/>
          <w:sz w:val="24"/>
          <w:szCs w:val="24"/>
        </w:rPr>
      </w:pPr>
      <w:r w:rsidRPr="004D67AC">
        <w:rPr>
          <w:rFonts w:ascii="Times New Roman" w:hAnsi="Times New Roman"/>
          <w:b/>
          <w:bCs/>
          <w:spacing w:val="-4"/>
          <w:sz w:val="24"/>
          <w:szCs w:val="24"/>
        </w:rPr>
        <w:t xml:space="preserve">0 балів </w:t>
      </w:r>
      <w:r w:rsidRPr="004D67AC">
        <w:rPr>
          <w:rFonts w:ascii="Times New Roman" w:hAnsi="Times New Roman"/>
          <w:bCs/>
          <w:spacing w:val="-4"/>
          <w:sz w:val="24"/>
          <w:szCs w:val="24"/>
        </w:rPr>
        <w:t>– Відсутність відповіді.</w:t>
      </w:r>
    </w:p>
    <w:p w14:paraId="227151F9" w14:textId="727EFC62" w:rsidR="00A45F47" w:rsidRPr="0092640E" w:rsidRDefault="00A45F47">
      <w:pPr>
        <w:spacing w:after="0" w:line="240" w:lineRule="auto"/>
        <w:rPr>
          <w:rFonts w:ascii="Times New Roman" w:hAnsi="Times New Roman"/>
          <w:bCs/>
          <w:spacing w:val="-4"/>
          <w:sz w:val="24"/>
          <w:szCs w:val="24"/>
        </w:rPr>
      </w:pPr>
    </w:p>
    <w:p w14:paraId="36274C2B" w14:textId="0D55D276" w:rsidR="008C73BD" w:rsidRPr="004D67AC" w:rsidRDefault="00811588" w:rsidP="008C73BD">
      <w:pPr>
        <w:spacing w:after="0"/>
        <w:ind w:firstLine="567"/>
        <w:jc w:val="both"/>
        <w:rPr>
          <w:rFonts w:ascii="Times New Roman" w:hAnsi="Times New Roman"/>
          <w:bCs/>
          <w:spacing w:val="-4"/>
          <w:sz w:val="24"/>
          <w:szCs w:val="24"/>
        </w:rPr>
      </w:pPr>
      <w:r w:rsidRPr="00811588">
        <w:rPr>
          <w:rFonts w:ascii="Times New Roman" w:hAnsi="Times New Roman"/>
          <w:b/>
          <w:bCs/>
          <w:spacing w:val="-4"/>
          <w:sz w:val="24"/>
          <w:szCs w:val="24"/>
        </w:rPr>
        <w:t>П</w:t>
      </w:r>
      <w:r w:rsidR="002C7F1F">
        <w:rPr>
          <w:rFonts w:ascii="Times New Roman" w:hAnsi="Times New Roman"/>
          <w:b/>
          <w:bCs/>
          <w:spacing w:val="-4"/>
          <w:sz w:val="24"/>
          <w:szCs w:val="24"/>
        </w:rPr>
        <w:t>орядок</w:t>
      </w:r>
      <w:r w:rsidRPr="00811588">
        <w:rPr>
          <w:rFonts w:ascii="Times New Roman" w:hAnsi="Times New Roman"/>
          <w:b/>
          <w:bCs/>
          <w:spacing w:val="-4"/>
          <w:sz w:val="24"/>
          <w:szCs w:val="24"/>
        </w:rPr>
        <w:t xml:space="preserve"> прийому </w:t>
      </w:r>
      <w:r w:rsidR="00FF41B1">
        <w:rPr>
          <w:rFonts w:ascii="Times New Roman" w:hAnsi="Times New Roman"/>
          <w:b/>
          <w:bCs/>
          <w:spacing w:val="-4"/>
          <w:sz w:val="24"/>
          <w:szCs w:val="24"/>
        </w:rPr>
        <w:t>на навчання на здобуття вищої освіти</w:t>
      </w:r>
      <w:r w:rsidRPr="00811588">
        <w:rPr>
          <w:rFonts w:ascii="Times New Roman" w:hAnsi="Times New Roman"/>
          <w:b/>
          <w:bCs/>
          <w:spacing w:val="-4"/>
          <w:sz w:val="24"/>
          <w:szCs w:val="24"/>
        </w:rPr>
        <w:t xml:space="preserve"> в 202</w:t>
      </w:r>
      <w:r w:rsidR="00CD55B4" w:rsidRPr="0092640E">
        <w:rPr>
          <w:rFonts w:ascii="Times New Roman" w:hAnsi="Times New Roman"/>
          <w:b/>
          <w:bCs/>
          <w:spacing w:val="-4"/>
          <w:sz w:val="24"/>
          <w:szCs w:val="24"/>
        </w:rPr>
        <w:t>5</w:t>
      </w:r>
      <w:r w:rsidRPr="00811588">
        <w:rPr>
          <w:rFonts w:ascii="Times New Roman" w:hAnsi="Times New Roman"/>
          <w:b/>
          <w:bCs/>
          <w:spacing w:val="-4"/>
          <w:sz w:val="24"/>
          <w:szCs w:val="24"/>
        </w:rPr>
        <w:t xml:space="preserve"> році вимага</w:t>
      </w:r>
      <w:r w:rsidR="002C7F1F">
        <w:rPr>
          <w:rFonts w:ascii="Times New Roman" w:hAnsi="Times New Roman"/>
          <w:b/>
          <w:bCs/>
          <w:spacing w:val="-4"/>
          <w:sz w:val="24"/>
          <w:szCs w:val="24"/>
        </w:rPr>
        <w:t>є</w:t>
      </w:r>
      <w:r w:rsidRPr="00811588">
        <w:rPr>
          <w:rFonts w:ascii="Times New Roman" w:hAnsi="Times New Roman"/>
          <w:b/>
          <w:bCs/>
          <w:spacing w:val="-4"/>
          <w:sz w:val="24"/>
          <w:szCs w:val="24"/>
        </w:rPr>
        <w:t xml:space="preserve"> при обчисленні конкурсного балу застосування шкали оцінювання 100...200 балів, перерахунок в яку зі стобальної шкали РСО відбувається відповідно до таблиці.</w:t>
      </w:r>
    </w:p>
    <w:p w14:paraId="3A3E0269" w14:textId="375AA5B3" w:rsidR="006C2CD5" w:rsidRPr="006F36A5" w:rsidRDefault="006C2CD5" w:rsidP="006C2CD5">
      <w:pPr>
        <w:pStyle w:val="af1"/>
        <w:spacing w:after="0" w:line="360" w:lineRule="auto"/>
        <w:jc w:val="center"/>
        <w:rPr>
          <w:sz w:val="28"/>
          <w:szCs w:val="28"/>
          <w:lang w:val="uk-UA"/>
        </w:rPr>
      </w:pPr>
      <w:r>
        <w:rPr>
          <w:noProof/>
          <w:sz w:val="28"/>
          <w:szCs w:val="28"/>
        </w:rPr>
        <w:drawing>
          <wp:inline distT="0" distB="0" distL="0" distR="0" wp14:anchorId="71288332" wp14:editId="4567BA16">
            <wp:extent cx="6048375" cy="2952750"/>
            <wp:effectExtent l="0" t="0" r="9525" b="0"/>
            <wp:docPr id="1" name="Рисунок 1" descr="Таблиця відповідності РСО-200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я відповідності РСО-200 2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2952750"/>
                    </a:xfrm>
                    <a:prstGeom prst="rect">
                      <a:avLst/>
                    </a:prstGeom>
                    <a:noFill/>
                    <a:ln>
                      <a:noFill/>
                    </a:ln>
                  </pic:spPr>
                </pic:pic>
              </a:graphicData>
            </a:graphic>
          </wp:inline>
        </w:drawing>
      </w:r>
    </w:p>
    <w:p w14:paraId="6ED49765" w14:textId="2B939759" w:rsidR="00AC2E82" w:rsidRPr="003037F6" w:rsidRDefault="00C314F2" w:rsidP="006C2CD5">
      <w:pPr>
        <w:spacing w:after="0"/>
        <w:ind w:firstLine="567"/>
        <w:jc w:val="both"/>
      </w:pPr>
      <w:r w:rsidRPr="00E8425A">
        <w:rPr>
          <w:rFonts w:ascii="Times New Roman" w:hAnsi="Times New Roman"/>
          <w:bCs/>
          <w:spacing w:val="-4"/>
          <w:sz w:val="24"/>
          <w:szCs w:val="24"/>
        </w:rPr>
        <w:t>При отриманні незадовільної оцінки (рейтинговий бал менше 60) вступник виключається з конкурсного відбору.</w:t>
      </w:r>
      <w:r w:rsidRPr="00E8425A">
        <w:rPr>
          <w:rFonts w:ascii="Times New Roman" w:hAnsi="Times New Roman"/>
          <w:bCs/>
          <w:spacing w:val="-4"/>
          <w:sz w:val="24"/>
          <w:szCs w:val="24"/>
        </w:rPr>
        <w:tab/>
      </w:r>
      <w:r w:rsidR="00AC2E82" w:rsidRPr="00FC5216">
        <w:rPr>
          <w:highlight w:val="yellow"/>
        </w:rPr>
        <w:br w:type="page"/>
      </w:r>
    </w:p>
    <w:p w14:paraId="013F492A" w14:textId="6653FD52" w:rsidR="00B021B4" w:rsidRPr="000338BC" w:rsidRDefault="00B021B4" w:rsidP="00B021B4">
      <w:pPr>
        <w:pStyle w:val="2"/>
        <w:rPr>
          <w:vanish/>
          <w:specVanish/>
        </w:rPr>
      </w:pPr>
      <w:r>
        <w:t xml:space="preserve">ПРИКЛАД ТИПОВОГО ЗАВДАННЯ </w:t>
      </w:r>
      <w:r w:rsidR="00DA4B85" w:rsidRPr="00DA4B85">
        <w:t>ФАХОВОГО ІСПИТУ</w:t>
      </w:r>
    </w:p>
    <w:p w14:paraId="73E679B1" w14:textId="7A5118C9" w:rsidR="00B021B4" w:rsidRPr="00F647EA" w:rsidRDefault="00B021B4" w:rsidP="00B021B4">
      <w:pPr>
        <w:spacing w:after="0" w:line="240" w:lineRule="auto"/>
        <w:contextualSpacing/>
        <w:jc w:val="both"/>
        <w:rPr>
          <w:rFonts w:ascii="Bookman Old Style" w:hAnsi="Bookman Old Style"/>
          <w:sz w:val="24"/>
          <w:szCs w:val="24"/>
        </w:rPr>
      </w:pPr>
    </w:p>
    <w:p w14:paraId="6ED49769" w14:textId="4155C9F8" w:rsidR="00AC2E82" w:rsidRPr="00B021B4" w:rsidRDefault="00AC2E82" w:rsidP="00AC2E82">
      <w:pPr>
        <w:contextualSpacing/>
        <w:jc w:val="center"/>
        <w:rPr>
          <w:rFonts w:ascii="Times New Roman" w:hAnsi="Times New Roman"/>
          <w:sz w:val="24"/>
          <w:szCs w:val="24"/>
        </w:rPr>
      </w:pPr>
      <w:r w:rsidRPr="00B021B4">
        <w:rPr>
          <w:rFonts w:ascii="Times New Roman" w:hAnsi="Times New Roman"/>
          <w:sz w:val="24"/>
          <w:szCs w:val="24"/>
        </w:rPr>
        <w:t>НАЦІОНАЛЬНИЙ ТЕХНІЧНИЙ УНІВЕРСИТЕТ УКРАЇНИ</w:t>
      </w:r>
    </w:p>
    <w:p w14:paraId="6ED4976A" w14:textId="77777777" w:rsidR="00AC2E82" w:rsidRPr="00B021B4" w:rsidRDefault="00AC2E82" w:rsidP="00AC2E82">
      <w:pPr>
        <w:contextualSpacing/>
        <w:jc w:val="center"/>
        <w:rPr>
          <w:rFonts w:ascii="Times New Roman" w:hAnsi="Times New Roman"/>
          <w:sz w:val="24"/>
          <w:szCs w:val="24"/>
        </w:rPr>
      </w:pPr>
      <w:r w:rsidRPr="00B021B4">
        <w:rPr>
          <w:rFonts w:ascii="Times New Roman" w:hAnsi="Times New Roman"/>
          <w:sz w:val="24"/>
          <w:szCs w:val="24"/>
        </w:rPr>
        <w:t>“КИЇВСЬКИЙ ПОЛІТЕХНІЧНИЙ ІНСТИТУТ ІМЕНІ ІГОРЯ СІКОРСЬКОГО”</w:t>
      </w:r>
    </w:p>
    <w:p w14:paraId="6ED4976B" w14:textId="77777777" w:rsidR="00AC2E82" w:rsidRPr="00B021B4" w:rsidRDefault="00AC2E82" w:rsidP="00AC2E82">
      <w:pPr>
        <w:spacing w:line="240" w:lineRule="auto"/>
        <w:contextualSpacing/>
        <w:jc w:val="center"/>
        <w:rPr>
          <w:rFonts w:ascii="Times New Roman" w:hAnsi="Times New Roman"/>
          <w:sz w:val="12"/>
          <w:szCs w:val="24"/>
        </w:rPr>
      </w:pPr>
    </w:p>
    <w:p w14:paraId="6ED4976E" w14:textId="77777777" w:rsidR="00AC2E82" w:rsidRPr="00B021B4" w:rsidRDefault="00AC2E82" w:rsidP="00AC2E82">
      <w:pPr>
        <w:spacing w:line="240" w:lineRule="auto"/>
        <w:contextualSpacing/>
        <w:jc w:val="center"/>
        <w:rPr>
          <w:rFonts w:ascii="Times New Roman" w:hAnsi="Times New Roman"/>
          <w:sz w:val="24"/>
          <w:szCs w:val="24"/>
          <w:lang w:val="ru-RU"/>
        </w:rPr>
      </w:pPr>
      <w:r w:rsidRPr="00B021B4">
        <w:rPr>
          <w:rFonts w:ascii="Times New Roman" w:hAnsi="Times New Roman"/>
          <w:sz w:val="24"/>
          <w:szCs w:val="24"/>
        </w:rPr>
        <w:t xml:space="preserve">ЕКЗАМЕНАЦІЙНИЙ БІЛЕТ № </w:t>
      </w:r>
      <w:r w:rsidR="00AF2716" w:rsidRPr="00B021B4">
        <w:rPr>
          <w:rFonts w:ascii="Times New Roman" w:hAnsi="Times New Roman"/>
          <w:sz w:val="24"/>
          <w:szCs w:val="24"/>
          <w:lang w:val="en-US"/>
        </w:rPr>
        <w:t>X</w:t>
      </w:r>
    </w:p>
    <w:p w14:paraId="6ED4976F" w14:textId="7BBD6C65" w:rsidR="00AC2E82" w:rsidRPr="00E8425A" w:rsidRDefault="00AC2E82" w:rsidP="00AC2E82">
      <w:pPr>
        <w:contextualSpacing/>
        <w:jc w:val="center"/>
        <w:rPr>
          <w:rFonts w:ascii="Times New Roman" w:hAnsi="Times New Roman"/>
          <w:sz w:val="24"/>
          <w:szCs w:val="24"/>
        </w:rPr>
      </w:pPr>
      <w:r w:rsidRPr="00E8425A">
        <w:rPr>
          <w:rFonts w:ascii="Times New Roman" w:hAnsi="Times New Roman"/>
          <w:sz w:val="24"/>
          <w:szCs w:val="24"/>
        </w:rPr>
        <w:t xml:space="preserve">з комплексного </w:t>
      </w:r>
      <w:r w:rsidR="00DA4B85" w:rsidRPr="00DA4B85">
        <w:rPr>
          <w:rFonts w:ascii="Times New Roman" w:hAnsi="Times New Roman"/>
          <w:sz w:val="24"/>
          <w:szCs w:val="24"/>
        </w:rPr>
        <w:t>фахового іспиту</w:t>
      </w:r>
    </w:p>
    <w:p w14:paraId="6ED49771" w14:textId="46012B20" w:rsidR="00AC2E82" w:rsidRPr="00E8425A" w:rsidRDefault="00AC2E82">
      <w:pPr>
        <w:contextualSpacing/>
        <w:jc w:val="center"/>
        <w:rPr>
          <w:rFonts w:ascii="Times New Roman" w:hAnsi="Times New Roman"/>
          <w:sz w:val="24"/>
          <w:szCs w:val="24"/>
        </w:rPr>
      </w:pPr>
      <w:r w:rsidRPr="00E8425A">
        <w:rPr>
          <w:rFonts w:ascii="Times New Roman" w:hAnsi="Times New Roman"/>
          <w:sz w:val="24"/>
          <w:szCs w:val="24"/>
        </w:rPr>
        <w:t xml:space="preserve">для вступу на </w:t>
      </w:r>
      <w:r w:rsidR="009048BE" w:rsidRPr="00E8425A">
        <w:rPr>
          <w:rFonts w:ascii="Times New Roman" w:hAnsi="Times New Roman"/>
          <w:sz w:val="24"/>
          <w:szCs w:val="24"/>
        </w:rPr>
        <w:t xml:space="preserve">освітньо-наукову </w:t>
      </w:r>
      <w:r w:rsidRPr="00E8425A">
        <w:rPr>
          <w:rFonts w:ascii="Times New Roman" w:hAnsi="Times New Roman"/>
          <w:sz w:val="24"/>
          <w:szCs w:val="24"/>
        </w:rPr>
        <w:t xml:space="preserve">програму </w:t>
      </w:r>
      <w:r w:rsidR="009048BE" w:rsidRPr="00E8425A">
        <w:rPr>
          <w:rFonts w:ascii="Times New Roman" w:hAnsi="Times New Roman"/>
          <w:b/>
          <w:sz w:val="24"/>
          <w:szCs w:val="24"/>
        </w:rPr>
        <w:t>«Радіоелектронна інженерія</w:t>
      </w:r>
      <w:r w:rsidR="009048BE" w:rsidRPr="00E8425A">
        <w:rPr>
          <w:rFonts w:ascii="Times New Roman" w:hAnsi="Times New Roman"/>
          <w:sz w:val="24"/>
          <w:szCs w:val="24"/>
        </w:rPr>
        <w:t xml:space="preserve">» </w:t>
      </w:r>
      <w:r w:rsidRPr="00E8425A">
        <w:rPr>
          <w:rFonts w:ascii="Times New Roman" w:hAnsi="Times New Roman"/>
          <w:sz w:val="24"/>
          <w:szCs w:val="24"/>
        </w:rPr>
        <w:t>підготовки магістр</w:t>
      </w:r>
      <w:r w:rsidRPr="00E8425A">
        <w:rPr>
          <w:rFonts w:ascii="Times New Roman" w:hAnsi="Times New Roman"/>
          <w:sz w:val="24"/>
          <w:szCs w:val="24"/>
          <w:lang w:val="ru-RU"/>
        </w:rPr>
        <w:t>ів</w:t>
      </w:r>
      <w:r w:rsidR="009048BE" w:rsidRPr="00E8425A">
        <w:rPr>
          <w:rFonts w:ascii="Times New Roman" w:hAnsi="Times New Roman"/>
          <w:sz w:val="24"/>
          <w:szCs w:val="24"/>
        </w:rPr>
        <w:t xml:space="preserve"> за </w:t>
      </w:r>
      <w:r w:rsidR="00AF2716" w:rsidRPr="00E8425A">
        <w:rPr>
          <w:rFonts w:ascii="Times New Roman" w:hAnsi="Times New Roman"/>
          <w:sz w:val="24"/>
          <w:szCs w:val="24"/>
          <w:lang w:val="en-US"/>
        </w:rPr>
        <w:t>c</w:t>
      </w:r>
      <w:r w:rsidRPr="00E8425A">
        <w:rPr>
          <w:rFonts w:ascii="Times New Roman" w:hAnsi="Times New Roman"/>
          <w:sz w:val="24"/>
          <w:szCs w:val="24"/>
        </w:rPr>
        <w:t>пеціальніст</w:t>
      </w:r>
      <w:r w:rsidR="009048BE" w:rsidRPr="00E8425A">
        <w:rPr>
          <w:rFonts w:ascii="Times New Roman" w:hAnsi="Times New Roman"/>
          <w:sz w:val="24"/>
          <w:szCs w:val="24"/>
        </w:rPr>
        <w:t>ю</w:t>
      </w:r>
      <w:r w:rsidRPr="00E8425A">
        <w:rPr>
          <w:rFonts w:ascii="Times New Roman" w:hAnsi="Times New Roman"/>
          <w:sz w:val="24"/>
          <w:szCs w:val="24"/>
        </w:rPr>
        <w:t xml:space="preserve"> </w:t>
      </w:r>
      <w:r w:rsidR="00A531AE" w:rsidRPr="00A531AE">
        <w:rPr>
          <w:rFonts w:ascii="Times New Roman" w:hAnsi="Times New Roman"/>
          <w:b/>
          <w:sz w:val="24"/>
          <w:szCs w:val="24"/>
        </w:rPr>
        <w:t>G5 Електроніка, електронні комунікації, приладобудування та радіотехніка</w:t>
      </w:r>
    </w:p>
    <w:p w14:paraId="38AC284B" w14:textId="77777777" w:rsidR="00C34E05" w:rsidRPr="00E8425A" w:rsidRDefault="00C34E05" w:rsidP="00C34E05">
      <w:pPr>
        <w:spacing w:line="240" w:lineRule="auto"/>
        <w:contextualSpacing/>
        <w:jc w:val="center"/>
        <w:rPr>
          <w:rFonts w:ascii="Times New Roman" w:hAnsi="Times New Roman"/>
          <w:sz w:val="24"/>
          <w:szCs w:val="24"/>
        </w:rPr>
      </w:pPr>
      <w:r w:rsidRPr="00E8425A">
        <w:rPr>
          <w:rFonts w:ascii="Times New Roman" w:hAnsi="Times New Roman"/>
          <w:sz w:val="24"/>
          <w:szCs w:val="24"/>
        </w:rPr>
        <w:t>Затверджено НМК</w:t>
      </w:r>
      <w:r>
        <w:rPr>
          <w:rFonts w:ascii="Times New Roman" w:hAnsi="Times New Roman"/>
          <w:sz w:val="24"/>
          <w:szCs w:val="24"/>
        </w:rPr>
        <w:t>У-</w:t>
      </w:r>
      <w:r>
        <w:rPr>
          <w:rFonts w:ascii="Times New Roman" w:hAnsi="Times New Roman"/>
          <w:sz w:val="24"/>
          <w:szCs w:val="24"/>
          <w:lang w:val="en-US"/>
        </w:rPr>
        <w:t>G</w:t>
      </w:r>
      <w:r w:rsidRPr="00C34E05">
        <w:rPr>
          <w:rFonts w:ascii="Times New Roman" w:hAnsi="Times New Roman"/>
          <w:sz w:val="24"/>
          <w:szCs w:val="24"/>
          <w:lang w:val="ru-RU"/>
        </w:rPr>
        <w:t>5</w:t>
      </w:r>
      <w:r w:rsidRPr="00E8425A">
        <w:rPr>
          <w:rFonts w:ascii="Times New Roman" w:hAnsi="Times New Roman"/>
          <w:sz w:val="24"/>
          <w:szCs w:val="24"/>
        </w:rPr>
        <w:t xml:space="preserve"> (протокол № </w:t>
      </w:r>
      <w:r>
        <w:rPr>
          <w:rFonts w:ascii="Times New Roman" w:hAnsi="Times New Roman"/>
          <w:sz w:val="24"/>
          <w:szCs w:val="24"/>
        </w:rPr>
        <w:t>2/2024</w:t>
      </w:r>
      <w:r w:rsidRPr="00E8425A">
        <w:rPr>
          <w:rFonts w:ascii="Times New Roman" w:hAnsi="Times New Roman"/>
          <w:sz w:val="24"/>
          <w:szCs w:val="24"/>
        </w:rPr>
        <w:t xml:space="preserve"> від </w:t>
      </w:r>
      <w:r>
        <w:rPr>
          <w:rFonts w:ascii="Times New Roman" w:hAnsi="Times New Roman"/>
          <w:sz w:val="24"/>
          <w:szCs w:val="24"/>
        </w:rPr>
        <w:t>«2</w:t>
      </w:r>
      <w:r w:rsidRPr="00C34E05">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sz w:val="24"/>
          <w:szCs w:val="24"/>
        </w:rPr>
        <w:t>березня</w:t>
      </w:r>
      <w:r w:rsidRPr="00E8425A">
        <w:rPr>
          <w:rFonts w:ascii="Times New Roman" w:hAnsi="Times New Roman"/>
          <w:sz w:val="24"/>
          <w:szCs w:val="24"/>
        </w:rPr>
        <w:t xml:space="preserve"> 202</w:t>
      </w:r>
      <w:r>
        <w:rPr>
          <w:rFonts w:ascii="Times New Roman" w:hAnsi="Times New Roman"/>
          <w:sz w:val="24"/>
          <w:szCs w:val="24"/>
        </w:rPr>
        <w:t>5</w:t>
      </w:r>
      <w:r w:rsidRPr="00E8425A">
        <w:rPr>
          <w:rFonts w:ascii="Times New Roman" w:hAnsi="Times New Roman"/>
          <w:sz w:val="24"/>
          <w:szCs w:val="24"/>
        </w:rPr>
        <w:t xml:space="preserve"> р.).</w:t>
      </w:r>
    </w:p>
    <w:p w14:paraId="6ED49778" w14:textId="77777777" w:rsidR="00AC2E82" w:rsidRPr="00E8425A" w:rsidRDefault="00AC2E82" w:rsidP="00AC2E82">
      <w:pPr>
        <w:spacing w:line="240" w:lineRule="auto"/>
        <w:contextualSpacing/>
        <w:jc w:val="both"/>
        <w:rPr>
          <w:rFonts w:ascii="Times New Roman" w:hAnsi="Times New Roman"/>
          <w:sz w:val="24"/>
          <w:szCs w:val="24"/>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311"/>
        <w:gridCol w:w="212"/>
        <w:gridCol w:w="5496"/>
      </w:tblGrid>
      <w:tr w:rsidR="006070B6" w:rsidRPr="008C73BD" w14:paraId="6ED4977F" w14:textId="77777777" w:rsidTr="009E3B18">
        <w:trPr>
          <w:trHeight w:val="2242"/>
        </w:trPr>
        <w:tc>
          <w:tcPr>
            <w:tcW w:w="615" w:type="dxa"/>
            <w:tcBorders>
              <w:top w:val="single" w:sz="4" w:space="0" w:color="auto"/>
              <w:left w:val="single" w:sz="4" w:space="0" w:color="auto"/>
              <w:bottom w:val="single" w:sz="4" w:space="0" w:color="auto"/>
              <w:right w:val="single" w:sz="4" w:space="0" w:color="auto"/>
            </w:tcBorders>
            <w:vAlign w:val="center"/>
          </w:tcPr>
          <w:p w14:paraId="6ED4977C" w14:textId="49D72583" w:rsidR="006070B6" w:rsidRPr="00E8425A" w:rsidRDefault="006070B6" w:rsidP="006070B6">
            <w:pPr>
              <w:spacing w:line="240" w:lineRule="auto"/>
              <w:contextualSpacing/>
              <w:jc w:val="center"/>
              <w:rPr>
                <w:rFonts w:ascii="Times New Roman" w:hAnsi="Times New Roman"/>
                <w:b/>
                <w:sz w:val="24"/>
                <w:szCs w:val="24"/>
              </w:rPr>
            </w:pPr>
            <w:r w:rsidRPr="00E8425A">
              <w:rPr>
                <w:rFonts w:ascii="Times New Roman" w:hAnsi="Times New Roman"/>
                <w:b/>
                <w:sz w:val="24"/>
                <w:szCs w:val="24"/>
              </w:rPr>
              <w:t>1.</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14:paraId="6ED4977D" w14:textId="386270E5" w:rsidR="006070B6" w:rsidRPr="00E8425A" w:rsidRDefault="006070B6" w:rsidP="006070B6">
            <w:pPr>
              <w:spacing w:after="0" w:line="240" w:lineRule="auto"/>
              <w:jc w:val="both"/>
              <w:rPr>
                <w:rFonts w:ascii="Times New Roman" w:hAnsi="Times New Roman"/>
                <w:sz w:val="24"/>
                <w:szCs w:val="24"/>
              </w:rPr>
            </w:pPr>
            <w:r w:rsidRPr="00E8425A">
              <w:rPr>
                <w:rFonts w:ascii="Times New Roman" w:hAnsi="Times New Roman"/>
                <w:sz w:val="24"/>
                <w:szCs w:val="24"/>
              </w:rPr>
              <w:t xml:space="preserve">У контурі визначити, як зміниться смуга пропускання, якщо паралельно до контуру підключити опір  </w:t>
            </w:r>
            <m:oMath>
              <m:r>
                <w:rPr>
                  <w:rFonts w:ascii="Cambria Math" w:hAnsi="Cambria Math"/>
                  <w:sz w:val="24"/>
                  <w:szCs w:val="24"/>
                </w:rPr>
                <m:t>R=60</m:t>
              </m:r>
            </m:oMath>
            <w:r w:rsidRPr="00E8425A">
              <w:rPr>
                <w:rFonts w:ascii="Times New Roman" w:hAnsi="Times New Roman"/>
                <w:sz w:val="24"/>
                <w:szCs w:val="24"/>
              </w:rPr>
              <w:t xml:space="preserve"> кОм. На резонансній частоті добротність контур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1</m:t>
                  </m:r>
                </m:sub>
              </m:sSub>
              <m:r>
                <w:rPr>
                  <w:rFonts w:ascii="Cambria Math" w:hAnsi="Cambria Math"/>
                  <w:sz w:val="24"/>
                  <w:szCs w:val="24"/>
                </w:rPr>
                <m:t>=40</m:t>
              </m:r>
            </m:oMath>
            <w:r w:rsidRPr="00E8425A">
              <w:rPr>
                <w:rFonts w:ascii="Times New Roman" w:hAnsi="Times New Roman"/>
                <w:sz w:val="24"/>
                <w:szCs w:val="24"/>
              </w:rPr>
              <w:t xml:space="preserve">. Опір втрат контуру </w:t>
            </w:r>
            <m:oMath>
              <m:r>
                <w:rPr>
                  <w:rFonts w:ascii="Cambria Math" w:hAnsi="Cambria Math"/>
                  <w:sz w:val="24"/>
                  <w:szCs w:val="24"/>
                </w:rPr>
                <m:t>r=17</m:t>
              </m:r>
            </m:oMath>
            <w:r w:rsidRPr="00E8425A">
              <w:rPr>
                <w:rFonts w:ascii="Times New Roman" w:hAnsi="Times New Roman"/>
                <w:sz w:val="24"/>
                <w:szCs w:val="24"/>
              </w:rPr>
              <w:t xml:space="preserve"> Ом, смуга пропускання </w:t>
            </w:r>
            <m:oMath>
              <m:r>
                <w:rPr>
                  <w:rFonts w:ascii="Cambria Math" w:hAnsi="Cambria Math"/>
                  <w:sz w:val="24"/>
                  <w:szCs w:val="24"/>
                </w:rPr>
                <m:t>10</m:t>
              </m:r>
            </m:oMath>
            <w:r w:rsidRPr="00E8425A">
              <w:rPr>
                <w:rFonts w:ascii="Times New Roman" w:hAnsi="Times New Roman"/>
                <w:sz w:val="24"/>
                <w:szCs w:val="24"/>
              </w:rPr>
              <w:t xml:space="preserve"> кГц.</w:t>
            </w:r>
          </w:p>
        </w:tc>
        <w:tc>
          <w:tcPr>
            <w:tcW w:w="5496" w:type="dxa"/>
            <w:tcBorders>
              <w:top w:val="single" w:sz="4" w:space="0" w:color="auto"/>
              <w:left w:val="single" w:sz="4" w:space="0" w:color="auto"/>
              <w:bottom w:val="single" w:sz="4" w:space="0" w:color="auto"/>
              <w:right w:val="single" w:sz="4" w:space="0" w:color="auto"/>
            </w:tcBorders>
            <w:shd w:val="clear" w:color="auto" w:fill="auto"/>
            <w:vAlign w:val="center"/>
          </w:tcPr>
          <w:p w14:paraId="6ED4977E" w14:textId="3DE29EA8" w:rsidR="006070B6" w:rsidRPr="00E8425A" w:rsidRDefault="00951D0E" w:rsidP="006070B6">
            <w:pPr>
              <w:spacing w:after="0" w:line="240" w:lineRule="auto"/>
              <w:jc w:val="center"/>
              <w:rPr>
                <w:rFonts w:ascii="Times New Roman" w:hAnsi="Times New Roman"/>
                <w:sz w:val="24"/>
                <w:szCs w:val="24"/>
              </w:rPr>
            </w:pPr>
            <w:r>
              <w:rPr>
                <w:rFonts w:ascii="Times New Roman" w:hAnsi="Times New Roman"/>
                <w:noProof/>
                <w:sz w:val="24"/>
                <w:szCs w:val="24"/>
                <w:lang w:val="ru-RU" w:eastAsia="ru-RU"/>
              </w:rPr>
              <mc:AlternateContent>
                <mc:Choice Requires="wpg">
                  <w:drawing>
                    <wp:anchor distT="0" distB="0" distL="114300" distR="114300" simplePos="0" relativeHeight="251659264" behindDoc="0" locked="0" layoutInCell="1" allowOverlap="1" wp14:anchorId="225D47BD" wp14:editId="3995AB8A">
                      <wp:simplePos x="0" y="0"/>
                      <wp:positionH relativeFrom="column">
                        <wp:posOffset>220345</wp:posOffset>
                      </wp:positionH>
                      <wp:positionV relativeFrom="paragraph">
                        <wp:posOffset>-257175</wp:posOffset>
                      </wp:positionV>
                      <wp:extent cx="1638300" cy="974090"/>
                      <wp:effectExtent l="0" t="19050" r="13970" b="698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974090"/>
                                <a:chOff x="3641" y="1634"/>
                                <a:chExt cx="2580" cy="1534"/>
                              </a:xfrm>
                            </wpg:grpSpPr>
                            <wps:wsp>
                              <wps:cNvPr id="3" name="Rectangle 3025"/>
                              <wps:cNvSpPr>
                                <a:spLocks noChangeArrowheads="1"/>
                              </wps:cNvSpPr>
                              <wps:spPr bwMode="auto">
                                <a:xfrm>
                                  <a:off x="4866" y="1811"/>
                                  <a:ext cx="226" cy="4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 name="Group 3026"/>
                              <wpg:cNvGrpSpPr>
                                <a:grpSpLocks/>
                              </wpg:cNvGrpSpPr>
                              <wpg:grpSpPr bwMode="auto">
                                <a:xfrm rot="5400000">
                                  <a:off x="4697" y="2658"/>
                                  <a:ext cx="678" cy="114"/>
                                  <a:chOff x="7012" y="1812"/>
                                  <a:chExt cx="678" cy="114"/>
                                </a:xfrm>
                              </wpg:grpSpPr>
                              <wps:wsp>
                                <wps:cNvPr id="5" name="Arc 3027"/>
                                <wps:cNvSpPr>
                                  <a:spLocks/>
                                </wps:cNvSpPr>
                                <wps:spPr bwMode="auto">
                                  <a:xfrm>
                                    <a:off x="7012" y="1812"/>
                                    <a:ext cx="226" cy="114"/>
                                  </a:xfrm>
                                  <a:custGeom>
                                    <a:avLst/>
                                    <a:gdLst>
                                      <a:gd name="T0" fmla="*/ 0 w 43200"/>
                                      <a:gd name="T1" fmla="*/ 114 h 22047"/>
                                      <a:gd name="T2" fmla="*/ 226 w 43200"/>
                                      <a:gd name="T3" fmla="*/ 112 h 22047"/>
                                      <a:gd name="T4" fmla="*/ 113 w 43200"/>
                                      <a:gd name="T5" fmla="*/ 112 h 22047"/>
                                      <a:gd name="T6" fmla="*/ 0 60000 65536"/>
                                      <a:gd name="T7" fmla="*/ 0 60000 65536"/>
                                      <a:gd name="T8" fmla="*/ 0 60000 65536"/>
                                    </a:gdLst>
                                    <a:ahLst/>
                                    <a:cxnLst>
                                      <a:cxn ang="T6">
                                        <a:pos x="T0" y="T1"/>
                                      </a:cxn>
                                      <a:cxn ang="T7">
                                        <a:pos x="T2" y="T3"/>
                                      </a:cxn>
                                      <a:cxn ang="T8">
                                        <a:pos x="T4" y="T5"/>
                                      </a:cxn>
                                    </a:cxnLst>
                                    <a:rect l="0" t="0" r="r" b="b"/>
                                    <a:pathLst>
                                      <a:path w="43200" h="22047" fill="none" extrusionOk="0">
                                        <a:moveTo>
                                          <a:pt x="4" y="22047"/>
                                        </a:moveTo>
                                        <a:cubicBezTo>
                                          <a:pt x="1" y="21898"/>
                                          <a:pt x="0" y="21749"/>
                                          <a:pt x="0" y="21600"/>
                                        </a:cubicBezTo>
                                        <a:cubicBezTo>
                                          <a:pt x="0" y="9670"/>
                                          <a:pt x="9670" y="0"/>
                                          <a:pt x="21600" y="0"/>
                                        </a:cubicBezTo>
                                        <a:cubicBezTo>
                                          <a:pt x="33529" y="0"/>
                                          <a:pt x="43199" y="9670"/>
                                          <a:pt x="43199" y="21599"/>
                                        </a:cubicBezTo>
                                      </a:path>
                                      <a:path w="43200" h="22047" stroke="0" extrusionOk="0">
                                        <a:moveTo>
                                          <a:pt x="4" y="22047"/>
                                        </a:moveTo>
                                        <a:cubicBezTo>
                                          <a:pt x="1" y="21898"/>
                                          <a:pt x="0" y="21749"/>
                                          <a:pt x="0" y="21600"/>
                                        </a:cubicBezTo>
                                        <a:cubicBezTo>
                                          <a:pt x="0" y="9670"/>
                                          <a:pt x="9670" y="0"/>
                                          <a:pt x="21600" y="0"/>
                                        </a:cubicBezTo>
                                        <a:cubicBezTo>
                                          <a:pt x="33529" y="0"/>
                                          <a:pt x="43199" y="9670"/>
                                          <a:pt x="43199" y="21599"/>
                                        </a:cubicBezTo>
                                        <a:lnTo>
                                          <a:pt x="21600" y="21600"/>
                                        </a:lnTo>
                                        <a:lnTo>
                                          <a:pt x="4" y="220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3028"/>
                                <wps:cNvSpPr>
                                  <a:spLocks/>
                                </wps:cNvSpPr>
                                <wps:spPr bwMode="auto">
                                  <a:xfrm>
                                    <a:off x="7238" y="1812"/>
                                    <a:ext cx="226" cy="114"/>
                                  </a:xfrm>
                                  <a:custGeom>
                                    <a:avLst/>
                                    <a:gdLst>
                                      <a:gd name="T0" fmla="*/ 0 w 43200"/>
                                      <a:gd name="T1" fmla="*/ 114 h 22047"/>
                                      <a:gd name="T2" fmla="*/ 226 w 43200"/>
                                      <a:gd name="T3" fmla="*/ 112 h 22047"/>
                                      <a:gd name="T4" fmla="*/ 113 w 43200"/>
                                      <a:gd name="T5" fmla="*/ 112 h 22047"/>
                                      <a:gd name="T6" fmla="*/ 0 60000 65536"/>
                                      <a:gd name="T7" fmla="*/ 0 60000 65536"/>
                                      <a:gd name="T8" fmla="*/ 0 60000 65536"/>
                                    </a:gdLst>
                                    <a:ahLst/>
                                    <a:cxnLst>
                                      <a:cxn ang="T6">
                                        <a:pos x="T0" y="T1"/>
                                      </a:cxn>
                                      <a:cxn ang="T7">
                                        <a:pos x="T2" y="T3"/>
                                      </a:cxn>
                                      <a:cxn ang="T8">
                                        <a:pos x="T4" y="T5"/>
                                      </a:cxn>
                                    </a:cxnLst>
                                    <a:rect l="0" t="0" r="r" b="b"/>
                                    <a:pathLst>
                                      <a:path w="43200" h="22047" fill="none" extrusionOk="0">
                                        <a:moveTo>
                                          <a:pt x="4" y="22047"/>
                                        </a:moveTo>
                                        <a:cubicBezTo>
                                          <a:pt x="1" y="21898"/>
                                          <a:pt x="0" y="21749"/>
                                          <a:pt x="0" y="21600"/>
                                        </a:cubicBezTo>
                                        <a:cubicBezTo>
                                          <a:pt x="0" y="9670"/>
                                          <a:pt x="9670" y="0"/>
                                          <a:pt x="21600" y="0"/>
                                        </a:cubicBezTo>
                                        <a:cubicBezTo>
                                          <a:pt x="33529" y="0"/>
                                          <a:pt x="43199" y="9670"/>
                                          <a:pt x="43199" y="21599"/>
                                        </a:cubicBezTo>
                                      </a:path>
                                      <a:path w="43200" h="22047" stroke="0" extrusionOk="0">
                                        <a:moveTo>
                                          <a:pt x="4" y="22047"/>
                                        </a:moveTo>
                                        <a:cubicBezTo>
                                          <a:pt x="1" y="21898"/>
                                          <a:pt x="0" y="21749"/>
                                          <a:pt x="0" y="21600"/>
                                        </a:cubicBezTo>
                                        <a:cubicBezTo>
                                          <a:pt x="0" y="9670"/>
                                          <a:pt x="9670" y="0"/>
                                          <a:pt x="21600" y="0"/>
                                        </a:cubicBezTo>
                                        <a:cubicBezTo>
                                          <a:pt x="33529" y="0"/>
                                          <a:pt x="43199" y="9670"/>
                                          <a:pt x="43199" y="21599"/>
                                        </a:cubicBezTo>
                                        <a:lnTo>
                                          <a:pt x="21600" y="21600"/>
                                        </a:lnTo>
                                        <a:lnTo>
                                          <a:pt x="4" y="220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3029"/>
                                <wps:cNvSpPr>
                                  <a:spLocks/>
                                </wps:cNvSpPr>
                                <wps:spPr bwMode="auto">
                                  <a:xfrm>
                                    <a:off x="7464" y="1812"/>
                                    <a:ext cx="226" cy="114"/>
                                  </a:xfrm>
                                  <a:custGeom>
                                    <a:avLst/>
                                    <a:gdLst>
                                      <a:gd name="T0" fmla="*/ 0 w 43200"/>
                                      <a:gd name="T1" fmla="*/ 114 h 22047"/>
                                      <a:gd name="T2" fmla="*/ 226 w 43200"/>
                                      <a:gd name="T3" fmla="*/ 112 h 22047"/>
                                      <a:gd name="T4" fmla="*/ 113 w 43200"/>
                                      <a:gd name="T5" fmla="*/ 112 h 22047"/>
                                      <a:gd name="T6" fmla="*/ 0 60000 65536"/>
                                      <a:gd name="T7" fmla="*/ 0 60000 65536"/>
                                      <a:gd name="T8" fmla="*/ 0 60000 65536"/>
                                    </a:gdLst>
                                    <a:ahLst/>
                                    <a:cxnLst>
                                      <a:cxn ang="T6">
                                        <a:pos x="T0" y="T1"/>
                                      </a:cxn>
                                      <a:cxn ang="T7">
                                        <a:pos x="T2" y="T3"/>
                                      </a:cxn>
                                      <a:cxn ang="T8">
                                        <a:pos x="T4" y="T5"/>
                                      </a:cxn>
                                    </a:cxnLst>
                                    <a:rect l="0" t="0" r="r" b="b"/>
                                    <a:pathLst>
                                      <a:path w="43200" h="22047" fill="none" extrusionOk="0">
                                        <a:moveTo>
                                          <a:pt x="4" y="22047"/>
                                        </a:moveTo>
                                        <a:cubicBezTo>
                                          <a:pt x="1" y="21898"/>
                                          <a:pt x="0" y="21749"/>
                                          <a:pt x="0" y="21600"/>
                                        </a:cubicBezTo>
                                        <a:cubicBezTo>
                                          <a:pt x="0" y="9670"/>
                                          <a:pt x="9670" y="0"/>
                                          <a:pt x="21600" y="0"/>
                                        </a:cubicBezTo>
                                        <a:cubicBezTo>
                                          <a:pt x="33529" y="0"/>
                                          <a:pt x="43199" y="9670"/>
                                          <a:pt x="43199" y="21599"/>
                                        </a:cubicBezTo>
                                      </a:path>
                                      <a:path w="43200" h="22047" stroke="0" extrusionOk="0">
                                        <a:moveTo>
                                          <a:pt x="4" y="22047"/>
                                        </a:moveTo>
                                        <a:cubicBezTo>
                                          <a:pt x="1" y="21898"/>
                                          <a:pt x="0" y="21749"/>
                                          <a:pt x="0" y="21600"/>
                                        </a:cubicBezTo>
                                        <a:cubicBezTo>
                                          <a:pt x="0" y="9670"/>
                                          <a:pt x="9670" y="0"/>
                                          <a:pt x="21600" y="0"/>
                                        </a:cubicBezTo>
                                        <a:cubicBezTo>
                                          <a:pt x="33529" y="0"/>
                                          <a:pt x="43199" y="9670"/>
                                          <a:pt x="43199" y="21599"/>
                                        </a:cubicBezTo>
                                        <a:lnTo>
                                          <a:pt x="21600" y="21600"/>
                                        </a:lnTo>
                                        <a:lnTo>
                                          <a:pt x="4" y="220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 name="Text Box 3031"/>
                              <wps:cNvSpPr txBox="1">
                                <a:spLocks noChangeArrowheads="1"/>
                              </wps:cNvSpPr>
                              <wps:spPr bwMode="auto">
                                <a:xfrm>
                                  <a:off x="4965" y="1689"/>
                                  <a:ext cx="55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5D0" w14:textId="77777777" w:rsidR="00454AF6" w:rsidRDefault="00454AF6" w:rsidP="00565297">
                                    <m:oMathPara>
                                      <m:oMath>
                                        <m:r>
                                          <w:rPr>
                                            <w:rFonts w:ascii="Cambria Math" w:hAnsi="Cambria Math"/>
                                          </w:rPr>
                                          <m:t>r</m:t>
                                        </m:r>
                                      </m:oMath>
                                    </m:oMathPara>
                                  </w:p>
                                </w:txbxContent>
                              </wps:txbx>
                              <wps:bodyPr rot="0" vert="horz" wrap="square" lIns="91440" tIns="45720" rIns="91440" bIns="45720" anchor="t" anchorCtr="0" upright="1">
                                <a:noAutofit/>
                              </wps:bodyPr>
                            </wps:wsp>
                            <wps:wsp>
                              <wps:cNvPr id="9" name="Text Box 3032"/>
                              <wps:cNvSpPr txBox="1">
                                <a:spLocks noChangeArrowheads="1"/>
                              </wps:cNvSpPr>
                              <wps:spPr bwMode="auto">
                                <a:xfrm>
                                  <a:off x="5141" y="2274"/>
                                  <a:ext cx="50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3C254" w14:textId="77777777" w:rsidR="00454AF6" w:rsidRDefault="00454AF6" w:rsidP="00565297">
                                    <m:oMathPara>
                                      <m:oMath>
                                        <m:r>
                                          <w:rPr>
                                            <w:rFonts w:ascii="Cambria Math" w:hAnsi="Cambria Math"/>
                                          </w:rPr>
                                          <m:t>C</m:t>
                                        </m:r>
                                      </m:oMath>
                                    </m:oMathPara>
                                  </w:p>
                                </w:txbxContent>
                              </wps:txbx>
                              <wps:bodyPr rot="0" vert="horz" wrap="square" lIns="91440" tIns="45720" rIns="91440" bIns="45720" anchor="t" anchorCtr="0" upright="1">
                                <a:noAutofit/>
                              </wps:bodyPr>
                            </wps:wsp>
                            <wps:wsp>
                              <wps:cNvPr id="10" name="Text Box 3033"/>
                              <wps:cNvSpPr txBox="1">
                                <a:spLocks noChangeArrowheads="1"/>
                              </wps:cNvSpPr>
                              <wps:spPr bwMode="auto">
                                <a:xfrm>
                                  <a:off x="4245" y="1634"/>
                                  <a:ext cx="67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E26E6" w14:textId="77777777" w:rsidR="00454AF6" w:rsidRDefault="00000000" w:rsidP="00565297">
                                    <m:oMathPara>
                                      <m:oMath>
                                        <m:sSub>
                                          <m:sSubPr>
                                            <m:ctrlPr>
                                              <w:rPr>
                                                <w:rFonts w:ascii="Cambria Math" w:hAnsi="Cambria Math"/>
                                                <w:i/>
                                              </w:rPr>
                                            </m:ctrlPr>
                                          </m:sSubPr>
                                          <m:e>
                                            <m:r>
                                              <w:rPr>
                                                <w:rFonts w:ascii="Cambria Math" w:hAnsi="Cambria Math"/>
                                                <w:lang w:val="en-US"/>
                                              </w:rPr>
                                              <m:t>J</m:t>
                                            </m:r>
                                          </m:e>
                                          <m:sub>
                                            <m:r>
                                              <w:rPr>
                                                <w:rFonts w:ascii="Cambria Math" w:hAnsi="Cambria Math"/>
                                              </w:rPr>
                                              <m:t>m</m:t>
                                            </m:r>
                                          </m:sub>
                                        </m:sSub>
                                      </m:oMath>
                                    </m:oMathPara>
                                  </w:p>
                                </w:txbxContent>
                              </wps:txbx>
                              <wps:bodyPr rot="0" vert="horz" wrap="square" lIns="91440" tIns="45720" rIns="91440" bIns="45720" anchor="t" anchorCtr="0" upright="1">
                                <a:noAutofit/>
                              </wps:bodyPr>
                            </wps:wsp>
                            <wps:wsp>
                              <wps:cNvPr id="11" name="AutoShape 3034"/>
                              <wps:cNvCnPr>
                                <a:cxnSpLocks noChangeShapeType="1"/>
                              </wps:cNvCnPr>
                              <wps:spPr bwMode="auto">
                                <a:xfrm flipV="1">
                                  <a:off x="5544" y="2149"/>
                                  <a:ext cx="1"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036"/>
                              <wps:cNvCnPr>
                                <a:cxnSpLocks noChangeShapeType="1"/>
                              </wps:cNvCnPr>
                              <wps:spPr bwMode="auto">
                                <a:xfrm flipV="1">
                                  <a:off x="5544" y="2056"/>
                                  <a:ext cx="1"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037"/>
                              <wps:cNvCnPr>
                                <a:cxnSpLocks noChangeShapeType="1"/>
                              </wps:cNvCnPr>
                              <wps:spPr bwMode="auto">
                                <a:xfrm flipV="1">
                                  <a:off x="5544" y="1698"/>
                                  <a:ext cx="1" cy="4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039"/>
                              <wps:cNvCnPr>
                                <a:cxnSpLocks noChangeShapeType="1"/>
                              </wps:cNvCnPr>
                              <wps:spPr bwMode="auto">
                                <a:xfrm>
                                  <a:off x="4979" y="1698"/>
                                  <a:ext cx="1"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3040"/>
                              <wps:cNvCnPr>
                                <a:cxnSpLocks noChangeShapeType="1"/>
                              </wps:cNvCnPr>
                              <wps:spPr bwMode="auto">
                                <a:xfrm>
                                  <a:off x="4979" y="3054"/>
                                  <a:ext cx="1"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042"/>
                              <wps:cNvCnPr>
                                <a:cxnSpLocks noChangeShapeType="1"/>
                              </wps:cNvCnPr>
                              <wps:spPr bwMode="auto">
                                <a:xfrm flipV="1">
                                  <a:off x="4978" y="2263"/>
                                  <a:ext cx="1"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044"/>
                              <wps:cNvCnPr>
                                <a:cxnSpLocks noChangeShapeType="1"/>
                              </wps:cNvCnPr>
                              <wps:spPr bwMode="auto">
                                <a:xfrm flipH="1">
                                  <a:off x="4301" y="3167"/>
                                  <a:ext cx="124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3047"/>
                              <wps:cNvCnPr>
                                <a:cxnSpLocks noChangeShapeType="1"/>
                              </wps:cNvCnPr>
                              <wps:spPr bwMode="auto">
                                <a:xfrm>
                                  <a:off x="4640" y="1698"/>
                                  <a:ext cx="11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3051"/>
                              <wps:cNvCnPr>
                                <a:cxnSpLocks noChangeShapeType="1"/>
                              </wps:cNvCnPr>
                              <wps:spPr bwMode="auto">
                                <a:xfrm>
                                  <a:off x="5431" y="2262"/>
                                  <a:ext cx="22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3052"/>
                              <wps:cNvCnPr>
                                <a:cxnSpLocks noChangeShapeType="1"/>
                              </wps:cNvCnPr>
                              <wps:spPr bwMode="auto">
                                <a:xfrm>
                                  <a:off x="5431" y="2375"/>
                                  <a:ext cx="22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3053"/>
                              <wps:cNvCnPr>
                                <a:cxnSpLocks noChangeShapeType="1"/>
                              </wps:cNvCnPr>
                              <wps:spPr bwMode="auto">
                                <a:xfrm>
                                  <a:off x="5544" y="2396"/>
                                  <a:ext cx="1" cy="7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3054"/>
                              <wps:cNvSpPr txBox="1">
                                <a:spLocks noChangeArrowheads="1"/>
                              </wps:cNvSpPr>
                              <wps:spPr bwMode="auto">
                                <a:xfrm>
                                  <a:off x="4551" y="2360"/>
                                  <a:ext cx="53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BE09" w14:textId="77777777" w:rsidR="00454AF6" w:rsidRDefault="00454AF6" w:rsidP="00565297">
                                    <m:oMathPara>
                                      <m:oMath>
                                        <m:r>
                                          <w:rPr>
                                            <w:rFonts w:ascii="Cambria Math" w:hAnsi="Cambria Math"/>
                                          </w:rPr>
                                          <m:t>L</m:t>
                                        </m:r>
                                      </m:oMath>
                                    </m:oMathPara>
                                  </w:p>
                                </w:txbxContent>
                              </wps:txbx>
                              <wps:bodyPr rot="0" vert="horz" wrap="square" lIns="91440" tIns="45720" rIns="91440" bIns="45720" anchor="t" anchorCtr="0" upright="1">
                                <a:noAutofit/>
                              </wps:bodyPr>
                            </wps:wsp>
                            <wps:wsp>
                              <wps:cNvPr id="23" name="Text Box 3033"/>
                              <wps:cNvSpPr txBox="1">
                                <a:spLocks noChangeArrowheads="1"/>
                              </wps:cNvSpPr>
                              <wps:spPr bwMode="auto">
                                <a:xfrm>
                                  <a:off x="3641" y="1796"/>
                                  <a:ext cx="82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CE029" w14:textId="77777777" w:rsidR="00454AF6" w:rsidRPr="00E8035F" w:rsidRDefault="00454AF6" w:rsidP="00565297">
                                    <w:pPr>
                                      <w:rPr>
                                        <w:i/>
                                        <w:lang w:val="en-US"/>
                                      </w:rPr>
                                    </w:pPr>
                                    <m:oMathPara>
                                      <m:oMath>
                                        <m:r>
                                          <w:rPr>
                                            <w:rFonts w:ascii="Cambria Math" w:hAnsi="Cambria Math"/>
                                          </w:rPr>
                                          <m:t>j(t)</m:t>
                                        </m:r>
                                      </m:oMath>
                                    </m:oMathPara>
                                  </w:p>
                                </w:txbxContent>
                              </wps:txbx>
                              <wps:bodyPr rot="0" vert="horz" wrap="square" lIns="91440" tIns="45720" rIns="91440" bIns="45720" anchor="t" anchorCtr="0" upright="1">
                                <a:noAutofit/>
                              </wps:bodyPr>
                            </wps:wsp>
                            <wps:wsp>
                              <wps:cNvPr id="24" name="AutoShape 66"/>
                              <wps:cNvCnPr>
                                <a:cxnSpLocks noChangeShapeType="1"/>
                              </wps:cNvCnPr>
                              <wps:spPr bwMode="auto">
                                <a:xfrm>
                                  <a:off x="4301" y="1697"/>
                                  <a:ext cx="124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7"/>
                              <wps:cNvCnPr>
                                <a:cxnSpLocks noChangeShapeType="1"/>
                              </wps:cNvCnPr>
                              <wps:spPr bwMode="auto">
                                <a:xfrm flipV="1">
                                  <a:off x="6108" y="1699"/>
                                  <a:ext cx="1" cy="14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8"/>
                              <wps:cNvCnPr>
                                <a:cxnSpLocks noChangeShapeType="1"/>
                              </wps:cNvCnPr>
                              <wps:spPr bwMode="auto">
                                <a:xfrm>
                                  <a:off x="5543" y="3167"/>
                                  <a:ext cx="5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031"/>
                              <wps:cNvSpPr txBox="1">
                                <a:spLocks noChangeArrowheads="1"/>
                              </wps:cNvSpPr>
                              <wps:spPr bwMode="auto">
                                <a:xfrm>
                                  <a:off x="5593" y="1948"/>
                                  <a:ext cx="55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FB81" w14:textId="77777777" w:rsidR="00454AF6" w:rsidRDefault="00454AF6" w:rsidP="00565297">
                                    <m:oMathPara>
                                      <m:oMath>
                                        <m:r>
                                          <w:rPr>
                                            <w:rFonts w:ascii="Cambria Math" w:hAnsi="Cambria Math"/>
                                          </w:rPr>
                                          <m:t>R</m:t>
                                        </m:r>
                                      </m:oMath>
                                    </m:oMathPara>
                                  </w:p>
                                </w:txbxContent>
                              </wps:txbx>
                              <wps:bodyPr rot="0" vert="horz" wrap="square" lIns="91440" tIns="45720" rIns="91440" bIns="45720" anchor="t" anchorCtr="0" upright="1">
                                <a:noAutofit/>
                              </wps:bodyPr>
                            </wps:wsp>
                            <wps:wsp>
                              <wps:cNvPr id="28" name="AutoShape 70"/>
                              <wps:cNvCnPr>
                                <a:cxnSpLocks noChangeShapeType="1"/>
                              </wps:cNvCnPr>
                              <wps:spPr bwMode="auto">
                                <a:xfrm>
                                  <a:off x="5543" y="1699"/>
                                  <a:ext cx="22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71"/>
                              <wps:cNvSpPr>
                                <a:spLocks noChangeArrowheads="1"/>
                              </wps:cNvSpPr>
                              <wps:spPr bwMode="auto">
                                <a:xfrm>
                                  <a:off x="5995" y="2151"/>
                                  <a:ext cx="226" cy="4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3031"/>
                              <wps:cNvSpPr txBox="1">
                                <a:spLocks noChangeArrowheads="1"/>
                              </wps:cNvSpPr>
                              <wps:spPr bwMode="auto">
                                <a:xfrm>
                                  <a:off x="5559" y="2540"/>
                                  <a:ext cx="55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4F072" w14:textId="77777777" w:rsidR="00454AF6" w:rsidRPr="002112F0" w:rsidRDefault="00454AF6" w:rsidP="00565297">
                                    <w:pPr>
                                      <w:rPr>
                                        <w:i/>
                                      </w:rPr>
                                    </w:pPr>
                                    <m:oMathPara>
                                      <m:oMath>
                                        <m:r>
                                          <w:rPr>
                                            <w:rFonts w:ascii="Cambria Math" w:hAnsi="Cambria Math"/>
                                          </w:rPr>
                                          <m:t>60к</m:t>
                                        </m:r>
                                      </m:oMath>
                                    </m:oMathPara>
                                  </w:p>
                                </w:txbxContent>
                              </wps:txbx>
                              <wps:bodyPr rot="0" vert="horz" wrap="square" lIns="91440" tIns="45720" rIns="91440" bIns="45720" anchor="t" anchorCtr="0" upright="1">
                                <a:noAutofit/>
                              </wps:bodyPr>
                            </wps:wsp>
                            <wps:wsp>
                              <wps:cNvPr id="31" name="Text Box 3031"/>
                              <wps:cNvSpPr txBox="1">
                                <a:spLocks noChangeArrowheads="1"/>
                              </wps:cNvSpPr>
                              <wps:spPr bwMode="auto">
                                <a:xfrm>
                                  <a:off x="4988" y="1939"/>
                                  <a:ext cx="55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091F8" w14:textId="77777777" w:rsidR="00454AF6" w:rsidRDefault="00454AF6" w:rsidP="00565297">
                                    <m:oMathPara>
                                      <m:oMath>
                                        <m:r>
                                          <w:rPr>
                                            <w:rFonts w:ascii="Cambria Math" w:hAnsi="Cambria Math"/>
                                          </w:rPr>
                                          <m:t>17</m:t>
                                        </m:r>
                                      </m:oMath>
                                    </m:oMathPara>
                                  </w:p>
                                </w:txbxContent>
                              </wps:txbx>
                              <wps:bodyPr rot="0" vert="horz" wrap="square" lIns="91440" tIns="45720" rIns="91440" bIns="45720" anchor="t" anchorCtr="0" upright="1">
                                <a:noAutofit/>
                              </wps:bodyPr>
                            </wps:wsp>
                            <wps:wsp>
                              <wps:cNvPr id="32" name="AutoShape 74"/>
                              <wps:cNvCnPr>
                                <a:cxnSpLocks noChangeShapeType="1"/>
                              </wps:cNvCnPr>
                              <wps:spPr bwMode="auto">
                                <a:xfrm flipV="1">
                                  <a:off x="4187" y="2264"/>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75"/>
                              <wps:cNvCnPr>
                                <a:cxnSpLocks noChangeShapeType="1"/>
                              </wps:cNvCnPr>
                              <wps:spPr bwMode="auto">
                                <a:xfrm flipH="1" flipV="1">
                                  <a:off x="4300" y="2264"/>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76"/>
                              <wps:cNvCnPr>
                                <a:cxnSpLocks noChangeShapeType="1"/>
                              </wps:cNvCnPr>
                              <wps:spPr bwMode="auto">
                                <a:xfrm flipV="1">
                                  <a:off x="4187" y="2377"/>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77"/>
                              <wps:cNvCnPr>
                                <a:cxnSpLocks noChangeShapeType="1"/>
                              </wps:cNvCnPr>
                              <wps:spPr bwMode="auto">
                                <a:xfrm flipH="1" flipV="1">
                                  <a:off x="4300" y="2377"/>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78"/>
                              <wps:cNvCnPr>
                                <a:cxnSpLocks noChangeShapeType="1"/>
                              </wps:cNvCnPr>
                              <wps:spPr bwMode="auto">
                                <a:xfrm flipV="1">
                                  <a:off x="4300" y="1925"/>
                                  <a:ext cx="1" cy="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79"/>
                              <wps:cNvCnPr>
                                <a:cxnSpLocks noChangeShapeType="1"/>
                              </wps:cNvCnPr>
                              <wps:spPr bwMode="auto">
                                <a:xfrm>
                                  <a:off x="4300" y="2377"/>
                                  <a:ext cx="1" cy="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Oval 80"/>
                              <wps:cNvSpPr>
                                <a:spLocks noChangeArrowheads="1"/>
                              </wps:cNvSpPr>
                              <wps:spPr bwMode="auto">
                                <a:xfrm>
                                  <a:off x="4074" y="2151"/>
                                  <a:ext cx="452" cy="45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81"/>
                              <wps:cNvCnPr>
                                <a:cxnSpLocks noChangeShapeType="1"/>
                              </wps:cNvCnPr>
                              <wps:spPr bwMode="auto">
                                <a:xfrm>
                                  <a:off x="4300" y="1699"/>
                                  <a:ext cx="1"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82"/>
                              <wps:cNvCnPr>
                                <a:cxnSpLocks noChangeShapeType="1"/>
                              </wps:cNvCnPr>
                              <wps:spPr bwMode="auto">
                                <a:xfrm>
                                  <a:off x="4300" y="2942"/>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83"/>
                              <wps:cNvCnPr>
                                <a:cxnSpLocks noChangeShapeType="1"/>
                              </wps:cNvCnPr>
                              <wps:spPr bwMode="auto">
                                <a:xfrm>
                                  <a:off x="5769" y="1699"/>
                                  <a:ext cx="226"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84"/>
                              <wps:cNvCnPr>
                                <a:cxnSpLocks noChangeShapeType="1"/>
                              </wps:cNvCnPr>
                              <wps:spPr bwMode="auto">
                                <a:xfrm>
                                  <a:off x="5995" y="169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85"/>
                              <wps:cNvCnPr>
                                <a:cxnSpLocks noChangeShapeType="1"/>
                              </wps:cNvCnPr>
                              <wps:spPr bwMode="auto">
                                <a:xfrm flipV="1">
                                  <a:off x="5813" y="1755"/>
                                  <a:ext cx="82" cy="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5D47BD" id="Group 44" o:spid="_x0000_s1026" style="position:absolute;left:0;text-align:left;margin-left:17.35pt;margin-top:-20.25pt;width:129pt;height:76.7pt;z-index:251659264" coordorigin="3641,1634" coordsize="2580,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">
                      <v:rect id="Rectangle 3025" o:spid="_x0000_s1027" style="position:absolute;left:4866;top:1811;width:22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group id="Group 3026" o:spid="_x0000_s1028" style="position:absolute;left:4697;top:2658;width:678;height:114;rotation:90" coordorigin="7012,1812" coordsize="67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">
                        <v:shape id="Arc 3027" o:spid="_x0000_s1029" style="position:absolute;left:7012;top:1812;width:226;height:114;visibility:visible;mso-wrap-style:square;v-text-anchor:top" coordsize="43200,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" path="m4,22047nfc1,21898,,21749,,21600,,9670,9670,,21600,,33529,,43199,9670,43199,21599em4,22047nsc1,21898,,21749,,21600,,9670,9670,,21600,,33529,,43199,9670,43199,21599r-21599,1l4,22047xe" filled="f">
                          <v:path arrowok="t" o:extrusionok="f" o:connecttype="custom" o:connectlocs="0,1;1,1;1,1" o:connectangles="0,0,0"/>
                        </v:shape>
                        <v:shape id="Arc 3028" o:spid="_x0000_s1030" style="position:absolute;left:7238;top:1812;width:226;height:114;visibility:visible;mso-wrap-style:square;v-text-anchor:top" coordsize="43200,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" path="m4,22047nfc1,21898,,21749,,21600,,9670,9670,,21600,,33529,,43199,9670,43199,21599em4,22047nsc1,21898,,21749,,21600,,9670,9670,,21600,,33529,,43199,9670,43199,21599r-21599,1l4,22047xe" filled="f">
                          <v:path arrowok="t" o:extrusionok="f" o:connecttype="custom" o:connectlocs="0,1;1,1;1,1" o:connectangles="0,0,0"/>
                        </v:shape>
                        <v:shape id="Arc 3029" o:spid="_x0000_s1031" style="position:absolute;left:7464;top:1812;width:226;height:114;visibility:visible;mso-wrap-style:square;v-text-anchor:top" coordsize="43200,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" path="m4,22047nfc1,21898,,21749,,21600,,9670,9670,,21600,,33529,,43199,9670,43199,21599em4,22047nsc1,21898,,21749,,21600,,9670,9670,,21600,,33529,,43199,9670,43199,21599r-21599,1l4,22047xe" filled="f">
                          <v:path arrowok="t" o:extrusionok="f" o:connecttype="custom" o:connectlocs="0,1;1,1;1,1" o:connectangles="0,0,0"/>
                        </v:shape>
                      </v:group>
                      <v:shapetype id="_x0000_t202" coordsize="21600,21600" o:spt="202" path="m,l,21600r21600,l21600,xe">
                        <v:stroke joinstyle="miter"/>
                        <v:path gradientshapeok="t" o:connecttype="rect"/>
                      </v:shapetype>
                      <v:shape id="Text Box 3031" o:spid="_x0000_s1032" type="#_x0000_t202" style="position:absolute;left:4965;top:1689;width:55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F95E5D0" w14:textId="77777777" w:rsidR="00454AF6" w:rsidRDefault="00454AF6" w:rsidP="00565297">
                              <m:oMathPara>
                                <m:oMath>
                                  <m:r>
                                    <w:rPr>
                                      <w:rFonts w:ascii="Cambria Math" w:hAnsi="Cambria Math"/>
                                    </w:rPr>
                                    <m:t>r</m:t>
                                  </m:r>
                                </m:oMath>
                              </m:oMathPara>
                            </w:p>
                          </w:txbxContent>
                        </v:textbox>
                      </v:shape>
                      <v:shape id="Text Box 3032" o:spid="_x0000_s1033" type="#_x0000_t202" style="position:absolute;left:5141;top:2274;width:50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9E3C254" w14:textId="77777777" w:rsidR="00454AF6" w:rsidRDefault="00454AF6" w:rsidP="00565297">
                              <m:oMathPara>
                                <m:oMath>
                                  <m:r>
                                    <w:rPr>
                                      <w:rFonts w:ascii="Cambria Math" w:hAnsi="Cambria Math"/>
                                    </w:rPr>
                                    <m:t>C</m:t>
                                  </m:r>
                                </m:oMath>
                              </m:oMathPara>
                            </w:p>
                          </w:txbxContent>
                        </v:textbox>
                      </v:shape>
                      <v:shape id="Text Box 3033" o:spid="_x0000_s1034" type="#_x0000_t202" style="position:absolute;left:4245;top:1634;width:67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09E26E6" w14:textId="77777777" w:rsidR="00454AF6" w:rsidRDefault="00000000" w:rsidP="00565297">
                              <m:oMathPara>
                                <m:oMath>
                                  <m:sSub>
                                    <m:sSubPr>
                                      <m:ctrlPr>
                                        <w:rPr>
                                          <w:rFonts w:ascii="Cambria Math" w:hAnsi="Cambria Math"/>
                                          <w:i/>
                                        </w:rPr>
                                      </m:ctrlPr>
                                    </m:sSubPr>
                                    <m:e>
                                      <m:r>
                                        <w:rPr>
                                          <w:rFonts w:ascii="Cambria Math" w:hAnsi="Cambria Math"/>
                                          <w:lang w:val="en-US"/>
                                        </w:rPr>
                                        <m:t>J</m:t>
                                      </m:r>
                                    </m:e>
                                    <m:sub>
                                      <m:r>
                                        <w:rPr>
                                          <w:rFonts w:ascii="Cambria Math" w:hAnsi="Cambria Math"/>
                                        </w:rPr>
                                        <m:t>m</m:t>
                                      </m:r>
                                    </m:sub>
                                  </m:sSub>
                                </m:oMath>
                              </m:oMathPara>
                            </w:p>
                          </w:txbxContent>
                        </v:textbox>
                      </v:shape>
                      <v:shapetype id="_x0000_t32" coordsize="21600,21600" o:spt="32" o:oned="t" path="m,l21600,21600e" filled="f">
                        <v:path arrowok="t" fillok="f" o:connecttype="none"/>
                        <o:lock v:ext="edit" shapetype="t"/>
                      </v:shapetype>
                      <v:shape id="AutoShape 3034" o:spid="_x0000_s1035" type="#_x0000_t32" style="position:absolute;left:5544;top:2149;width:1;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3036" o:spid="_x0000_s1036" type="#_x0000_t32" style="position:absolute;left:5544;top:2056;width:1;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3037" o:spid="_x0000_s1037" type="#_x0000_t32" style="position:absolute;left:5544;top:1698;width:1;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3039" o:spid="_x0000_s1038" type="#_x0000_t32" style="position:absolute;left:4979;top:1698;width:1;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3040" o:spid="_x0000_s1039" type="#_x0000_t32" style="position:absolute;left:4979;top:3054;width:1;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3042" o:spid="_x0000_s1040" type="#_x0000_t32" style="position:absolute;left:4978;top:2263;width:1;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3044" o:spid="_x0000_s1041" type="#_x0000_t32" style="position:absolute;left:4301;top:3167;width:124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3047" o:spid="_x0000_s1042" type="#_x0000_t32" style="position:absolute;left:4640;top:1698;width:1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3051" o:spid="_x0000_s1043" type="#_x0000_t32" style="position:absolute;left:5431;top:2262;width:2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3052" o:spid="_x0000_s1044" type="#_x0000_t32" style="position:absolute;left:5431;top:2375;width:2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3053" o:spid="_x0000_s1045" type="#_x0000_t32" style="position:absolute;left:5544;top:2396;width:1;height:7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Text Box 3054" o:spid="_x0000_s1046" type="#_x0000_t202" style="position:absolute;left:4551;top:2360;width:535;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630BE09" w14:textId="77777777" w:rsidR="00454AF6" w:rsidRDefault="00454AF6" w:rsidP="00565297">
                              <m:oMathPara>
                                <m:oMath>
                                  <m:r>
                                    <w:rPr>
                                      <w:rFonts w:ascii="Cambria Math" w:hAnsi="Cambria Math"/>
                                    </w:rPr>
                                    <m:t>L</m:t>
                                  </m:r>
                                </m:oMath>
                              </m:oMathPara>
                            </w:p>
                          </w:txbxContent>
                        </v:textbox>
                      </v:shape>
                      <v:shape id="Text Box 3033" o:spid="_x0000_s1047" type="#_x0000_t202" style="position:absolute;left:3641;top:1796;width:82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1ECE029" w14:textId="77777777" w:rsidR="00454AF6" w:rsidRPr="00E8035F" w:rsidRDefault="00454AF6" w:rsidP="00565297">
                              <w:pPr>
                                <w:rPr>
                                  <w:i/>
                                  <w:lang w:val="en-US"/>
                                </w:rPr>
                              </w:pPr>
                              <m:oMathPara>
                                <m:oMath>
                                  <m:r>
                                    <w:rPr>
                                      <w:rFonts w:ascii="Cambria Math" w:hAnsi="Cambria Math"/>
                                    </w:rPr>
                                    <m:t>j(t)</m:t>
                                  </m:r>
                                </m:oMath>
                              </m:oMathPara>
                            </w:p>
                          </w:txbxContent>
                        </v:textbox>
                      </v:shape>
                      <v:shape id="AutoShape 66" o:spid="_x0000_s1048" type="#_x0000_t32" style="position:absolute;left:4301;top:1697;width:124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67" o:spid="_x0000_s1049" type="#_x0000_t32" style="position:absolute;left:6108;top:1699;width:1;height:14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68" o:spid="_x0000_s1050" type="#_x0000_t32" style="position:absolute;left:5543;top:3167;width:5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Text Box 3031" o:spid="_x0000_s1051" type="#_x0000_t202" style="position:absolute;left:5593;top:1948;width:55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513FB81" w14:textId="77777777" w:rsidR="00454AF6" w:rsidRDefault="00454AF6" w:rsidP="00565297">
                              <m:oMathPara>
                                <m:oMath>
                                  <m:r>
                                    <w:rPr>
                                      <w:rFonts w:ascii="Cambria Math" w:hAnsi="Cambria Math"/>
                                    </w:rPr>
                                    <m:t>R</m:t>
                                  </m:r>
                                </m:oMath>
                              </m:oMathPara>
                            </w:p>
                          </w:txbxContent>
                        </v:textbox>
                      </v:shape>
                      <v:shape id="AutoShape 70" o:spid="_x0000_s1052" type="#_x0000_t32" style="position:absolute;left:5543;top:1699;width:2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rect id="Rectangle 71" o:spid="_x0000_s1053" style="position:absolute;left:5995;top:2151;width:22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Text Box 3031" o:spid="_x0000_s1054" type="#_x0000_t202" style="position:absolute;left:5559;top:2540;width:55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1C4F072" w14:textId="77777777" w:rsidR="00454AF6" w:rsidRPr="002112F0" w:rsidRDefault="00454AF6" w:rsidP="00565297">
                              <w:pPr>
                                <w:rPr>
                                  <w:i/>
                                </w:rPr>
                              </w:pPr>
                              <m:oMathPara>
                                <m:oMath>
                                  <m:r>
                                    <w:rPr>
                                      <w:rFonts w:ascii="Cambria Math" w:hAnsi="Cambria Math"/>
                                    </w:rPr>
                                    <m:t>60к</m:t>
                                  </m:r>
                                </m:oMath>
                              </m:oMathPara>
                            </w:p>
                          </w:txbxContent>
                        </v:textbox>
                      </v:shape>
                      <v:shape id="Text Box 3031" o:spid="_x0000_s1055" type="#_x0000_t202" style="position:absolute;left:4988;top:1939;width:55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C8091F8" w14:textId="77777777" w:rsidR="00454AF6" w:rsidRDefault="00454AF6" w:rsidP="00565297">
                              <m:oMathPara>
                                <m:oMath>
                                  <m:r>
                                    <w:rPr>
                                      <w:rFonts w:ascii="Cambria Math" w:hAnsi="Cambria Math"/>
                                    </w:rPr>
                                    <m:t>17</m:t>
                                  </m:r>
                                </m:oMath>
                              </m:oMathPara>
                            </w:p>
                          </w:txbxContent>
                        </v:textbox>
                      </v:shape>
                      <v:shape id="AutoShape 74" o:spid="_x0000_s1056" type="#_x0000_t32" style="position:absolute;left:4187;top:2264;width:113;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75" o:spid="_x0000_s1057" type="#_x0000_t32" style="position:absolute;left:4300;top:2264;width:113;height:1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"/>
                      <v:shape id="AutoShape 76" o:spid="_x0000_s1058" type="#_x0000_t32" style="position:absolute;left:4187;top:2377;width:113;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AutoShape 77" o:spid="_x0000_s1059" type="#_x0000_t32" style="position:absolute;left:4300;top:2377;width:113;height:1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"/>
                      <v:shape id="AutoShape 78" o:spid="_x0000_s1060" type="#_x0000_t32" style="position:absolute;left:4300;top:1925;width:1;height:3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AutoShape 79" o:spid="_x0000_s1061" type="#_x0000_t32" style="position:absolute;left:4300;top:2377;width:1;height: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oval id="Oval 80" o:spid="_x0000_s1062" style="position:absolute;left:4074;top:2151;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shape id="AutoShape 81" o:spid="_x0000_s1063" type="#_x0000_t32" style="position:absolute;left:4300;top:1699;width:1;height: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82" o:spid="_x0000_s1064" type="#_x0000_t32" style="position:absolute;left:4300;top:2942;width:0;height: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83" o:spid="_x0000_s1065" type="#_x0000_t32" style="position:absolute;left:5769;top:1699;width:226;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84" o:spid="_x0000_s1066" type="#_x0000_t32" style="position:absolute;left:5995;top:1699;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85" o:spid="_x0000_s1067" type="#_x0000_t32" style="position:absolute;left:5813;top:1755;width:82;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group>
                  </w:pict>
                </mc:Fallback>
              </mc:AlternateContent>
            </w:r>
          </w:p>
        </w:tc>
      </w:tr>
      <w:tr w:rsidR="006070B6" w:rsidRPr="008C73BD" w14:paraId="6ED49785" w14:textId="77777777" w:rsidTr="009E3B18">
        <w:tc>
          <w:tcPr>
            <w:tcW w:w="615" w:type="dxa"/>
            <w:vAlign w:val="center"/>
          </w:tcPr>
          <w:p w14:paraId="6ED49783" w14:textId="18F35364" w:rsidR="006070B6" w:rsidRPr="00E8425A" w:rsidRDefault="006070B6" w:rsidP="006070B6">
            <w:pPr>
              <w:spacing w:line="240" w:lineRule="auto"/>
              <w:contextualSpacing/>
              <w:jc w:val="center"/>
              <w:rPr>
                <w:rFonts w:ascii="Times New Roman" w:hAnsi="Times New Roman"/>
                <w:b/>
                <w:sz w:val="24"/>
                <w:szCs w:val="24"/>
                <w:highlight w:val="yellow"/>
              </w:rPr>
            </w:pPr>
            <w:r w:rsidRPr="00E8425A">
              <w:rPr>
                <w:rFonts w:ascii="Times New Roman" w:hAnsi="Times New Roman"/>
                <w:b/>
                <w:sz w:val="24"/>
                <w:szCs w:val="24"/>
              </w:rPr>
              <w:t>2.</w:t>
            </w:r>
          </w:p>
        </w:tc>
        <w:tc>
          <w:tcPr>
            <w:tcW w:w="9019" w:type="dxa"/>
            <w:gridSpan w:val="3"/>
            <w:vAlign w:val="center"/>
          </w:tcPr>
          <w:p w14:paraId="6ED49784" w14:textId="77777777" w:rsidR="006070B6" w:rsidRPr="00E8425A" w:rsidRDefault="006070B6" w:rsidP="006070B6">
            <w:pPr>
              <w:spacing w:after="0" w:line="240" w:lineRule="auto"/>
              <w:jc w:val="both"/>
              <w:rPr>
                <w:rFonts w:ascii="Times New Roman" w:hAnsi="Times New Roman"/>
                <w:sz w:val="24"/>
                <w:szCs w:val="24"/>
                <w:highlight w:val="yellow"/>
              </w:rPr>
            </w:pPr>
            <w:r w:rsidRPr="00E8425A">
              <w:rPr>
                <w:rFonts w:ascii="Times New Roman" w:hAnsi="Times New Roman"/>
                <w:sz w:val="24"/>
                <w:szCs w:val="24"/>
              </w:rPr>
              <w:t>Побудувати схему асинхронного додавального лічильника на JK-тригерах з модулем лічби 6. Логічні функції для сигналів керування мінімізувати за допомогою карт Карно.</w:t>
            </w:r>
          </w:p>
        </w:tc>
      </w:tr>
      <w:tr w:rsidR="006070B6" w:rsidRPr="008C73BD" w14:paraId="6ED4978B" w14:textId="77777777" w:rsidTr="009E3B18">
        <w:tc>
          <w:tcPr>
            <w:tcW w:w="615" w:type="dxa"/>
            <w:vAlign w:val="center"/>
          </w:tcPr>
          <w:p w14:paraId="6ED49789" w14:textId="49D2F42D" w:rsidR="006070B6" w:rsidRPr="00E8425A" w:rsidRDefault="006070B6" w:rsidP="006070B6">
            <w:pPr>
              <w:spacing w:line="240" w:lineRule="auto"/>
              <w:contextualSpacing/>
              <w:jc w:val="center"/>
              <w:rPr>
                <w:rFonts w:ascii="Times New Roman" w:hAnsi="Times New Roman"/>
                <w:b/>
                <w:sz w:val="24"/>
                <w:szCs w:val="24"/>
              </w:rPr>
            </w:pPr>
            <w:r w:rsidRPr="00E8425A">
              <w:rPr>
                <w:rFonts w:ascii="Times New Roman" w:hAnsi="Times New Roman"/>
                <w:b/>
                <w:sz w:val="24"/>
                <w:szCs w:val="24"/>
              </w:rPr>
              <w:t>3.</w:t>
            </w:r>
          </w:p>
        </w:tc>
        <w:tc>
          <w:tcPr>
            <w:tcW w:w="3311" w:type="dxa"/>
          </w:tcPr>
          <w:p w14:paraId="7818C95B" w14:textId="77777777" w:rsidR="006070B6" w:rsidRPr="008C73BD" w:rsidRDefault="006070B6" w:rsidP="006070B6">
            <w:pPr>
              <w:pStyle w:val="af3"/>
              <w:spacing w:before="0" w:after="0"/>
              <w:jc w:val="both"/>
              <w:rPr>
                <w:rFonts w:ascii="Times New Roman" w:hAnsi="Times New Roman"/>
                <w:sz w:val="24"/>
                <w:szCs w:val="24"/>
              </w:rPr>
            </w:pPr>
          </w:p>
          <w:p w14:paraId="72C052E6" w14:textId="77777777" w:rsidR="006070B6" w:rsidRPr="008C73BD" w:rsidRDefault="006070B6" w:rsidP="006070B6">
            <w:pPr>
              <w:pStyle w:val="af3"/>
              <w:spacing w:before="0" w:after="0"/>
              <w:jc w:val="both"/>
              <w:rPr>
                <w:rFonts w:ascii="Times New Roman" w:hAnsi="Times New Roman"/>
                <w:sz w:val="24"/>
                <w:szCs w:val="24"/>
              </w:rPr>
            </w:pPr>
          </w:p>
          <w:p w14:paraId="4AEFDD66" w14:textId="77777777" w:rsidR="006070B6" w:rsidRPr="008C73BD" w:rsidRDefault="006070B6" w:rsidP="006070B6">
            <w:pPr>
              <w:pStyle w:val="af3"/>
              <w:spacing w:before="0" w:after="0"/>
              <w:jc w:val="both"/>
              <w:rPr>
                <w:rFonts w:ascii="Times New Roman" w:hAnsi="Times New Roman"/>
                <w:sz w:val="24"/>
                <w:szCs w:val="24"/>
              </w:rPr>
            </w:pPr>
          </w:p>
          <w:p w14:paraId="70362A44" w14:textId="77777777" w:rsidR="006070B6" w:rsidRPr="008C73BD" w:rsidRDefault="006070B6" w:rsidP="006070B6">
            <w:pPr>
              <w:pStyle w:val="af3"/>
              <w:spacing w:before="0" w:after="0"/>
              <w:jc w:val="both"/>
              <w:rPr>
                <w:rFonts w:ascii="Times New Roman" w:hAnsi="Times New Roman"/>
                <w:sz w:val="24"/>
                <w:szCs w:val="24"/>
              </w:rPr>
            </w:pPr>
          </w:p>
          <w:p w14:paraId="2AA16DB6" w14:textId="70EC5785" w:rsidR="006070B6" w:rsidRPr="00E8425A" w:rsidRDefault="006070B6" w:rsidP="006070B6">
            <w:pPr>
              <w:pStyle w:val="af3"/>
              <w:spacing w:before="0" w:after="0"/>
              <w:jc w:val="both"/>
              <w:rPr>
                <w:rFonts w:ascii="Times New Roman" w:hAnsi="Times New Roman"/>
                <w:sz w:val="24"/>
                <w:szCs w:val="24"/>
                <w:lang w:val="en-US"/>
              </w:rPr>
            </w:pPr>
            <w:r w:rsidRPr="00E8425A">
              <w:rPr>
                <w:rFonts w:ascii="Times New Roman" w:hAnsi="Times New Roman"/>
                <w:sz w:val="24"/>
                <w:szCs w:val="24"/>
              </w:rPr>
              <w:t>Визначте схеми ввімкнення транзисторів.</w:t>
            </w:r>
          </w:p>
        </w:tc>
        <w:tc>
          <w:tcPr>
            <w:tcW w:w="5708" w:type="dxa"/>
            <w:gridSpan w:val="2"/>
          </w:tcPr>
          <w:p w14:paraId="6ED4978A" w14:textId="2BD74C89" w:rsidR="006070B6" w:rsidRPr="00E8425A" w:rsidRDefault="006070B6" w:rsidP="006070B6">
            <w:pPr>
              <w:pStyle w:val="af3"/>
              <w:spacing w:before="0" w:after="0"/>
              <w:jc w:val="both"/>
              <w:rPr>
                <w:rFonts w:ascii="Times New Roman" w:hAnsi="Times New Roman"/>
                <w:sz w:val="24"/>
                <w:szCs w:val="24"/>
                <w:lang w:val="en-US"/>
              </w:rPr>
            </w:pPr>
            <w:r w:rsidRPr="00E8425A">
              <w:rPr>
                <w:rFonts w:ascii="Times New Roman" w:hAnsi="Times New Roman"/>
                <w:noProof/>
                <w:color w:val="093B90"/>
                <w:sz w:val="24"/>
                <w:szCs w:val="24"/>
                <w:lang w:val="ru-RU"/>
              </w:rPr>
              <w:drawing>
                <wp:inline distT="0" distB="0" distL="0" distR="0" wp14:anchorId="7D9FE5B5" wp14:editId="16FBDD26">
                  <wp:extent cx="3315365" cy="18720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5365" cy="1872000"/>
                          </a:xfrm>
                          <a:prstGeom prst="rect">
                            <a:avLst/>
                          </a:prstGeom>
                          <a:noFill/>
                          <a:ln>
                            <a:noFill/>
                          </a:ln>
                        </pic:spPr>
                      </pic:pic>
                    </a:graphicData>
                  </a:graphic>
                </wp:inline>
              </w:drawing>
            </w:r>
          </w:p>
        </w:tc>
      </w:tr>
      <w:tr w:rsidR="006070B6" w:rsidRPr="008C73BD" w14:paraId="28EB5CF5" w14:textId="77777777" w:rsidTr="009E3B18">
        <w:trPr>
          <w:trHeight w:val="1477"/>
        </w:trPr>
        <w:tc>
          <w:tcPr>
            <w:tcW w:w="615" w:type="dxa"/>
            <w:vAlign w:val="center"/>
          </w:tcPr>
          <w:p w14:paraId="105AB2B2" w14:textId="4CB7A4D5" w:rsidR="006070B6" w:rsidRPr="00E8425A" w:rsidDel="006070B6" w:rsidRDefault="006070B6" w:rsidP="006070B6">
            <w:pPr>
              <w:spacing w:line="240" w:lineRule="auto"/>
              <w:contextualSpacing/>
              <w:jc w:val="center"/>
              <w:rPr>
                <w:rFonts w:ascii="Times New Roman" w:hAnsi="Times New Roman"/>
                <w:b/>
                <w:sz w:val="24"/>
                <w:szCs w:val="24"/>
              </w:rPr>
            </w:pPr>
            <w:r w:rsidRPr="00E8425A">
              <w:rPr>
                <w:rFonts w:ascii="Times New Roman" w:hAnsi="Times New Roman"/>
                <w:b/>
                <w:sz w:val="24"/>
                <w:szCs w:val="24"/>
              </w:rPr>
              <w:t>4.</w:t>
            </w:r>
          </w:p>
        </w:tc>
        <w:tc>
          <w:tcPr>
            <w:tcW w:w="9019" w:type="dxa"/>
            <w:gridSpan w:val="3"/>
          </w:tcPr>
          <w:p w14:paraId="6B795629" w14:textId="497341F1" w:rsidR="006070B6" w:rsidRPr="00E8425A" w:rsidRDefault="008C73BD">
            <w:pPr>
              <w:pStyle w:val="af3"/>
              <w:spacing w:before="0" w:after="0"/>
              <w:jc w:val="both"/>
              <w:rPr>
                <w:rFonts w:ascii="Times New Roman" w:hAnsi="Times New Roman"/>
                <w:noProof/>
                <w:color w:val="093B90"/>
                <w:sz w:val="24"/>
                <w:szCs w:val="24"/>
                <w:lang w:eastAsia="uk-UA"/>
              </w:rPr>
            </w:pPr>
            <w:r w:rsidRPr="008C73BD">
              <w:rPr>
                <w:rFonts w:ascii="Times New Roman" w:eastAsia="MS Mincho" w:hAnsi="Times New Roman"/>
                <w:sz w:val="24"/>
                <w:szCs w:val="24"/>
              </w:rPr>
              <w:t xml:space="preserve">Опишіть на мові Verilog (або VHDL) наступний пристрій. </w:t>
            </w:r>
            <w:r w:rsidR="006070B6" w:rsidRPr="00E8425A">
              <w:rPr>
                <w:rFonts w:ascii="Times New Roman" w:eastAsia="MS Mincho" w:hAnsi="Times New Roman"/>
                <w:sz w:val="24"/>
                <w:szCs w:val="24"/>
              </w:rPr>
              <w:t>Кінцевий автомат з чотирма станами і двома вхідними сигналами Х1, Х2. Умова переходу з стану 1 в стан 2 – Х1 і Х2 = «0». Умова переходу з стану 2 в стан 3 – Х1 = «1». Умова переходу з стану 3 в стан 4 – Х2 = «0». Умова переходу з стану 4 в стан 1 – Х1 і Х2 = «1». Вихідний сигнал кінцевого автомату – його попередній стан.</w:t>
            </w:r>
          </w:p>
        </w:tc>
      </w:tr>
      <w:tr w:rsidR="006070B6" w:rsidRPr="008C73BD" w14:paraId="7531112D" w14:textId="77777777" w:rsidTr="009E3B18">
        <w:tc>
          <w:tcPr>
            <w:tcW w:w="615" w:type="dxa"/>
            <w:vAlign w:val="center"/>
          </w:tcPr>
          <w:p w14:paraId="59FE7719" w14:textId="4CA981B4" w:rsidR="006070B6" w:rsidRPr="00E8425A" w:rsidDel="006070B6" w:rsidRDefault="006070B6" w:rsidP="006070B6">
            <w:pPr>
              <w:spacing w:line="240" w:lineRule="auto"/>
              <w:contextualSpacing/>
              <w:jc w:val="center"/>
              <w:rPr>
                <w:rFonts w:ascii="Times New Roman" w:hAnsi="Times New Roman"/>
                <w:b/>
                <w:sz w:val="24"/>
                <w:szCs w:val="24"/>
              </w:rPr>
            </w:pPr>
            <w:r w:rsidRPr="00E8425A">
              <w:rPr>
                <w:rFonts w:ascii="Times New Roman" w:hAnsi="Times New Roman"/>
                <w:b/>
                <w:sz w:val="24"/>
                <w:szCs w:val="24"/>
              </w:rPr>
              <w:t>5.</w:t>
            </w:r>
          </w:p>
        </w:tc>
        <w:tc>
          <w:tcPr>
            <w:tcW w:w="9019" w:type="dxa"/>
            <w:gridSpan w:val="3"/>
          </w:tcPr>
          <w:p w14:paraId="3795E2D3" w14:textId="77777777" w:rsidR="008C73BD" w:rsidRPr="00E8425A" w:rsidRDefault="008C73BD" w:rsidP="008C73BD">
            <w:pPr>
              <w:pStyle w:val="af3"/>
              <w:spacing w:after="0"/>
              <w:jc w:val="both"/>
              <w:rPr>
                <w:rFonts w:ascii="Times New Roman" w:eastAsia="MS Mincho" w:hAnsi="Times New Roman"/>
                <w:sz w:val="24"/>
                <w:szCs w:val="24"/>
              </w:rPr>
            </w:pPr>
            <w:r w:rsidRPr="00E8425A">
              <w:rPr>
                <w:rFonts w:ascii="Times New Roman" w:eastAsia="MS Mincho" w:hAnsi="Times New Roman"/>
                <w:sz w:val="24"/>
                <w:szCs w:val="24"/>
              </w:rPr>
              <w:t>Що буде виведено на екран наступною програмою:</w:t>
            </w:r>
          </w:p>
          <w:p w14:paraId="0C2B86E2" w14:textId="77777777" w:rsidR="008C73BD" w:rsidRPr="00E8425A" w:rsidRDefault="008C73BD" w:rsidP="008C73BD">
            <w:pPr>
              <w:pStyle w:val="af3"/>
              <w:spacing w:after="0"/>
              <w:jc w:val="both"/>
              <w:rPr>
                <w:rFonts w:ascii="Times New Roman" w:eastAsia="MS Mincho" w:hAnsi="Times New Roman"/>
                <w:sz w:val="24"/>
                <w:szCs w:val="24"/>
              </w:rPr>
            </w:pPr>
            <w:r w:rsidRPr="00E8425A">
              <w:rPr>
                <w:rFonts w:ascii="Times New Roman" w:eastAsia="MS Mincho" w:hAnsi="Times New Roman"/>
                <w:sz w:val="24"/>
                <w:szCs w:val="24"/>
              </w:rPr>
              <w:t>#include &lt;stdio.h&gt;</w:t>
            </w:r>
          </w:p>
          <w:p w14:paraId="7CE2317D" w14:textId="77777777" w:rsidR="008C73BD" w:rsidRPr="00E8425A" w:rsidRDefault="008C73BD" w:rsidP="008C73BD">
            <w:pPr>
              <w:pStyle w:val="af3"/>
              <w:spacing w:after="0"/>
              <w:jc w:val="both"/>
              <w:rPr>
                <w:rFonts w:ascii="Times New Roman" w:eastAsia="MS Mincho" w:hAnsi="Times New Roman"/>
                <w:sz w:val="24"/>
                <w:szCs w:val="24"/>
              </w:rPr>
            </w:pPr>
            <w:r w:rsidRPr="00E8425A">
              <w:rPr>
                <w:rFonts w:ascii="Times New Roman" w:eastAsia="MS Mincho" w:hAnsi="Times New Roman"/>
                <w:sz w:val="24"/>
                <w:szCs w:val="24"/>
              </w:rPr>
              <w:t>int main() {</w:t>
            </w:r>
          </w:p>
          <w:p w14:paraId="0C917AC1" w14:textId="77777777" w:rsidR="008C73BD" w:rsidRPr="00E8425A" w:rsidRDefault="008C73BD" w:rsidP="008C73BD">
            <w:pPr>
              <w:pStyle w:val="af3"/>
              <w:spacing w:after="0"/>
              <w:jc w:val="both"/>
              <w:rPr>
                <w:rFonts w:ascii="Times New Roman" w:eastAsia="MS Mincho" w:hAnsi="Times New Roman"/>
                <w:sz w:val="24"/>
                <w:szCs w:val="24"/>
              </w:rPr>
            </w:pPr>
            <w:r w:rsidRPr="00E8425A">
              <w:rPr>
                <w:rFonts w:ascii="Times New Roman" w:eastAsia="MS Mincho" w:hAnsi="Times New Roman"/>
                <w:sz w:val="24"/>
                <w:szCs w:val="24"/>
              </w:rPr>
              <w:t>int a=2, b=4, c=67, d=10, z;</w:t>
            </w:r>
          </w:p>
          <w:p w14:paraId="441EF8C8" w14:textId="77777777" w:rsidR="008C73BD" w:rsidRPr="00E8425A" w:rsidRDefault="008C73BD" w:rsidP="008C73BD">
            <w:pPr>
              <w:pStyle w:val="af3"/>
              <w:spacing w:after="0"/>
              <w:jc w:val="both"/>
              <w:rPr>
                <w:rFonts w:ascii="Times New Roman" w:eastAsia="MS Mincho" w:hAnsi="Times New Roman"/>
                <w:sz w:val="24"/>
                <w:szCs w:val="24"/>
              </w:rPr>
            </w:pPr>
            <w:r w:rsidRPr="00E8425A">
              <w:rPr>
                <w:rFonts w:ascii="Times New Roman" w:eastAsia="MS Mincho" w:hAnsi="Times New Roman"/>
                <w:sz w:val="24"/>
                <w:szCs w:val="24"/>
              </w:rPr>
              <w:t>z = (a&gt;b)?(c-d):d;</w:t>
            </w:r>
          </w:p>
          <w:p w14:paraId="733AF31C" w14:textId="77777777" w:rsidR="008C73BD" w:rsidRPr="00E8425A" w:rsidRDefault="008C73BD" w:rsidP="008C73BD">
            <w:pPr>
              <w:pStyle w:val="af3"/>
              <w:spacing w:after="0"/>
              <w:jc w:val="both"/>
              <w:rPr>
                <w:rFonts w:ascii="Times New Roman" w:eastAsia="MS Mincho" w:hAnsi="Times New Roman"/>
                <w:sz w:val="24"/>
                <w:szCs w:val="24"/>
              </w:rPr>
            </w:pPr>
            <w:r w:rsidRPr="00E8425A">
              <w:rPr>
                <w:rFonts w:ascii="Times New Roman" w:eastAsia="MS Mincho" w:hAnsi="Times New Roman"/>
                <w:sz w:val="24"/>
                <w:szCs w:val="24"/>
              </w:rPr>
              <w:t>printf("%d\n", z);</w:t>
            </w:r>
          </w:p>
          <w:p w14:paraId="378D6CF0" w14:textId="77777777" w:rsidR="008C73BD" w:rsidRPr="00E8425A" w:rsidRDefault="008C73BD" w:rsidP="008C73BD">
            <w:pPr>
              <w:pStyle w:val="af3"/>
              <w:spacing w:after="0"/>
              <w:jc w:val="both"/>
              <w:rPr>
                <w:rFonts w:ascii="Times New Roman" w:eastAsia="MS Mincho" w:hAnsi="Times New Roman"/>
                <w:sz w:val="24"/>
                <w:szCs w:val="24"/>
              </w:rPr>
            </w:pPr>
            <w:r w:rsidRPr="00E8425A">
              <w:rPr>
                <w:rFonts w:ascii="Times New Roman" w:eastAsia="MS Mincho" w:hAnsi="Times New Roman"/>
                <w:sz w:val="24"/>
                <w:szCs w:val="24"/>
              </w:rPr>
              <w:t>printf("%d\n", c+z);</w:t>
            </w:r>
          </w:p>
          <w:p w14:paraId="4798FF17" w14:textId="77777777" w:rsidR="008C73BD" w:rsidRPr="00E8425A" w:rsidRDefault="008C73BD" w:rsidP="008C73BD">
            <w:pPr>
              <w:pStyle w:val="af3"/>
              <w:spacing w:after="0"/>
              <w:jc w:val="both"/>
              <w:rPr>
                <w:rFonts w:ascii="Times New Roman" w:eastAsia="MS Mincho" w:hAnsi="Times New Roman"/>
                <w:sz w:val="24"/>
                <w:szCs w:val="24"/>
              </w:rPr>
            </w:pPr>
            <w:r w:rsidRPr="00E8425A">
              <w:rPr>
                <w:rFonts w:ascii="Times New Roman" w:eastAsia="MS Mincho" w:hAnsi="Times New Roman"/>
                <w:sz w:val="24"/>
                <w:szCs w:val="24"/>
              </w:rPr>
              <w:t>return 0;</w:t>
            </w:r>
          </w:p>
          <w:p w14:paraId="537EEF45" w14:textId="77777777" w:rsidR="008C73BD" w:rsidRPr="00E8425A" w:rsidRDefault="008C73BD" w:rsidP="008C73BD">
            <w:pPr>
              <w:pStyle w:val="af3"/>
              <w:spacing w:after="0"/>
              <w:jc w:val="both"/>
              <w:rPr>
                <w:rFonts w:ascii="Times New Roman" w:eastAsia="MS Mincho" w:hAnsi="Times New Roman"/>
                <w:sz w:val="24"/>
                <w:szCs w:val="24"/>
              </w:rPr>
            </w:pPr>
            <w:r w:rsidRPr="00E8425A">
              <w:rPr>
                <w:rFonts w:ascii="Times New Roman" w:eastAsia="MS Mincho" w:hAnsi="Times New Roman"/>
                <w:sz w:val="24"/>
                <w:szCs w:val="24"/>
              </w:rPr>
              <w:t>printf("%d\n", c);</w:t>
            </w:r>
          </w:p>
          <w:p w14:paraId="394DB54D" w14:textId="47AE02B5" w:rsidR="006070B6" w:rsidRPr="00E8425A" w:rsidRDefault="008C73BD" w:rsidP="008C73BD">
            <w:pPr>
              <w:pStyle w:val="af3"/>
              <w:spacing w:before="0" w:after="0"/>
              <w:jc w:val="both"/>
              <w:rPr>
                <w:rFonts w:ascii="Times New Roman" w:eastAsia="MS Mincho" w:hAnsi="Times New Roman"/>
                <w:sz w:val="24"/>
                <w:szCs w:val="24"/>
              </w:rPr>
            </w:pPr>
            <w:r w:rsidRPr="00E8425A">
              <w:rPr>
                <w:rFonts w:ascii="Times New Roman" w:eastAsia="MS Mincho" w:hAnsi="Times New Roman"/>
                <w:sz w:val="24"/>
                <w:szCs w:val="24"/>
              </w:rPr>
              <w:t>}</w:t>
            </w:r>
          </w:p>
        </w:tc>
      </w:tr>
    </w:tbl>
    <w:p w14:paraId="6ED4978F" w14:textId="0AA41B9B" w:rsidR="00AC2E82" w:rsidRPr="00E8425A" w:rsidRDefault="00AC2E82" w:rsidP="00AC2E82">
      <w:pPr>
        <w:spacing w:line="240" w:lineRule="auto"/>
        <w:contextualSpacing/>
        <w:jc w:val="right"/>
        <w:rPr>
          <w:rFonts w:ascii="Times New Roman" w:hAnsi="Times New Roman"/>
          <w:sz w:val="24"/>
          <w:szCs w:val="24"/>
        </w:rPr>
      </w:pPr>
      <w:r w:rsidRPr="00E8425A">
        <w:rPr>
          <w:rFonts w:ascii="Times New Roman" w:hAnsi="Times New Roman"/>
          <w:sz w:val="24"/>
          <w:szCs w:val="24"/>
        </w:rPr>
        <w:t xml:space="preserve">Голова атестаційної комісії </w:t>
      </w:r>
      <w:r w:rsidRPr="00E8425A">
        <w:rPr>
          <w:rFonts w:ascii="Times New Roman" w:hAnsi="Times New Roman"/>
          <w:sz w:val="24"/>
          <w:szCs w:val="24"/>
        </w:rPr>
        <w:tab/>
      </w:r>
      <w:r w:rsidRPr="00E8425A">
        <w:rPr>
          <w:rFonts w:ascii="Times New Roman" w:hAnsi="Times New Roman"/>
          <w:sz w:val="24"/>
          <w:szCs w:val="24"/>
        </w:rPr>
        <w:tab/>
      </w:r>
      <w:r w:rsidRPr="00E8425A">
        <w:rPr>
          <w:rFonts w:ascii="Times New Roman" w:hAnsi="Times New Roman"/>
          <w:sz w:val="24"/>
          <w:szCs w:val="24"/>
          <w:u w:val="single"/>
        </w:rPr>
        <w:tab/>
      </w:r>
      <w:r w:rsidRPr="00E8425A">
        <w:rPr>
          <w:rFonts w:ascii="Times New Roman" w:hAnsi="Times New Roman"/>
          <w:sz w:val="24"/>
          <w:szCs w:val="24"/>
          <w:u w:val="single"/>
        </w:rPr>
        <w:tab/>
      </w:r>
      <w:r w:rsidRPr="00E8425A">
        <w:rPr>
          <w:rFonts w:ascii="Times New Roman" w:hAnsi="Times New Roman"/>
          <w:sz w:val="24"/>
          <w:szCs w:val="24"/>
          <w:u w:val="single"/>
        </w:rPr>
        <w:tab/>
      </w:r>
      <w:r w:rsidRPr="00E8425A">
        <w:rPr>
          <w:rFonts w:ascii="Times New Roman" w:hAnsi="Times New Roman"/>
          <w:sz w:val="24"/>
          <w:szCs w:val="24"/>
        </w:rPr>
        <w:tab/>
      </w:r>
      <w:r w:rsidR="00CD55B4">
        <w:rPr>
          <w:rFonts w:ascii="Times New Roman" w:hAnsi="Times New Roman"/>
          <w:sz w:val="24"/>
          <w:szCs w:val="24"/>
        </w:rPr>
        <w:t>Серг</w:t>
      </w:r>
      <w:r w:rsidR="006070B6" w:rsidRPr="00E8425A">
        <w:rPr>
          <w:rFonts w:ascii="Times New Roman" w:hAnsi="Times New Roman"/>
          <w:sz w:val="24"/>
          <w:szCs w:val="24"/>
        </w:rPr>
        <w:t>ій М</w:t>
      </w:r>
      <w:r w:rsidR="00CD55B4">
        <w:rPr>
          <w:rFonts w:ascii="Times New Roman" w:hAnsi="Times New Roman"/>
          <w:sz w:val="24"/>
          <w:szCs w:val="24"/>
        </w:rPr>
        <w:t>АРТИНЮ</w:t>
      </w:r>
      <w:r w:rsidR="006070B6" w:rsidRPr="00E8425A">
        <w:rPr>
          <w:rFonts w:ascii="Times New Roman" w:hAnsi="Times New Roman"/>
          <w:sz w:val="24"/>
          <w:szCs w:val="24"/>
        </w:rPr>
        <w:t>К</w:t>
      </w:r>
    </w:p>
    <w:p w14:paraId="6ED49790" w14:textId="2634E87A" w:rsidR="00AC2E82" w:rsidRPr="00FC5216" w:rsidRDefault="00AC2E82" w:rsidP="00AC2E82">
      <w:pPr>
        <w:pStyle w:val="2"/>
      </w:pPr>
      <w:r w:rsidRPr="00FC5216">
        <w:br w:type="page"/>
      </w:r>
      <w:r w:rsidR="00565297">
        <w:t xml:space="preserve">СПИСОК </w:t>
      </w:r>
      <w:r w:rsidR="00565297" w:rsidRPr="00FC5216">
        <w:t>ЛІТЕРАТУР</w:t>
      </w:r>
      <w:r w:rsidR="00565297">
        <w:t>И</w:t>
      </w:r>
    </w:p>
    <w:p w14:paraId="0FCEE8AA" w14:textId="69F6053F" w:rsidR="00565297" w:rsidRPr="00565297" w:rsidRDefault="00461CA3" w:rsidP="00461CA3">
      <w:pPr>
        <w:spacing w:after="0"/>
        <w:ind w:left="709"/>
        <w:contextualSpacing/>
        <w:jc w:val="both"/>
        <w:rPr>
          <w:rFonts w:ascii="Times New Roman" w:hAnsi="Times New Roman"/>
          <w:b/>
          <w:sz w:val="24"/>
          <w:szCs w:val="24"/>
        </w:rPr>
      </w:pPr>
      <w:r>
        <w:rPr>
          <w:rFonts w:ascii="Times New Roman" w:hAnsi="Times New Roman"/>
          <w:b/>
          <w:sz w:val="24"/>
          <w:szCs w:val="24"/>
        </w:rPr>
        <w:t>Розділ 1:</w:t>
      </w:r>
    </w:p>
    <w:p w14:paraId="0FC08306" w14:textId="1DC50E56" w:rsidR="00565297" w:rsidRPr="00565297" w:rsidRDefault="00565297" w:rsidP="00461CA3">
      <w:pPr>
        <w:tabs>
          <w:tab w:val="left" w:pos="1134"/>
        </w:tabs>
        <w:spacing w:after="0"/>
        <w:ind w:firstLine="709"/>
        <w:contextualSpacing/>
        <w:jc w:val="both"/>
        <w:rPr>
          <w:rFonts w:ascii="Times New Roman" w:hAnsi="Times New Roman"/>
          <w:sz w:val="24"/>
          <w:szCs w:val="24"/>
        </w:rPr>
      </w:pPr>
      <w:r w:rsidRPr="00565297">
        <w:rPr>
          <w:rFonts w:ascii="Times New Roman" w:hAnsi="Times New Roman"/>
          <w:sz w:val="24"/>
          <w:szCs w:val="24"/>
        </w:rPr>
        <w:t>1.</w:t>
      </w:r>
      <w:r w:rsidRPr="00565297">
        <w:rPr>
          <w:rFonts w:ascii="Times New Roman" w:hAnsi="Times New Roman"/>
          <w:sz w:val="24"/>
          <w:szCs w:val="24"/>
        </w:rPr>
        <w:tab/>
      </w:r>
      <w:r w:rsidR="00093F8C">
        <w:rPr>
          <w:rFonts w:ascii="Times New Roman" w:hAnsi="Times New Roman"/>
          <w:sz w:val="24"/>
          <w:szCs w:val="24"/>
        </w:rPr>
        <w:t>Булашенко</w:t>
      </w:r>
      <w:r w:rsidR="00093F8C" w:rsidRPr="00565297">
        <w:rPr>
          <w:rFonts w:ascii="Times New Roman" w:hAnsi="Times New Roman"/>
          <w:sz w:val="24"/>
          <w:szCs w:val="24"/>
        </w:rPr>
        <w:t xml:space="preserve"> </w:t>
      </w:r>
      <w:r w:rsidR="00093F8C">
        <w:rPr>
          <w:rFonts w:ascii="Times New Roman" w:hAnsi="Times New Roman"/>
          <w:sz w:val="24"/>
          <w:szCs w:val="24"/>
        </w:rPr>
        <w:t xml:space="preserve">А.В. </w:t>
      </w:r>
      <w:r w:rsidRPr="00565297">
        <w:rPr>
          <w:rFonts w:ascii="Times New Roman" w:hAnsi="Times New Roman"/>
          <w:sz w:val="24"/>
          <w:szCs w:val="24"/>
        </w:rPr>
        <w:t>Основи теорії кіл. Підготовка до фахового вступного випробування [Електронний ресурс]: навчальний посібник для студентів спеціальності 172 «Телекомунікації та радіотехніка», спеціалізацій «Радіотехнічні інформаційні системи», «Радіозв’язок і оброблення сигналів», «Радіосистемна інженерія», «Інтелектуальні технології мікросистемної радіоелектро</w:t>
      </w:r>
      <w:r w:rsidR="00BB25AF">
        <w:rPr>
          <w:rFonts w:ascii="Times New Roman" w:hAnsi="Times New Roman"/>
          <w:sz w:val="24"/>
          <w:szCs w:val="24"/>
        </w:rPr>
        <w:t>нної техніки» / А. В. Булашенко</w:t>
      </w:r>
      <w:r w:rsidRPr="00565297">
        <w:rPr>
          <w:rFonts w:ascii="Times New Roman" w:hAnsi="Times New Roman"/>
          <w:sz w:val="24"/>
          <w:szCs w:val="24"/>
        </w:rPr>
        <w:t>; КПІ ім. Ігоря Сікорського. – Електронні текстові дані (1 файл 1,41 Мбайт). – Київ : КПІ ім. Ігоря Сікорського, 2019. – 100 с. – Режим доступу:  https://ela.kpi.ua/handle/123456789/34839.</w:t>
      </w:r>
    </w:p>
    <w:p w14:paraId="676F38AC" w14:textId="04F21F8B" w:rsidR="00565297" w:rsidRPr="00565297" w:rsidRDefault="00565297" w:rsidP="00461CA3">
      <w:pPr>
        <w:tabs>
          <w:tab w:val="left" w:pos="1134"/>
        </w:tabs>
        <w:spacing w:after="0"/>
        <w:ind w:firstLine="709"/>
        <w:contextualSpacing/>
        <w:jc w:val="both"/>
        <w:rPr>
          <w:rFonts w:ascii="Times New Roman" w:hAnsi="Times New Roman"/>
          <w:sz w:val="24"/>
          <w:szCs w:val="24"/>
        </w:rPr>
      </w:pPr>
      <w:r w:rsidRPr="00565297">
        <w:rPr>
          <w:rFonts w:ascii="Times New Roman" w:hAnsi="Times New Roman"/>
          <w:sz w:val="24"/>
          <w:szCs w:val="24"/>
        </w:rPr>
        <w:t>2.</w:t>
      </w:r>
      <w:r w:rsidRPr="00565297">
        <w:rPr>
          <w:rFonts w:ascii="Times New Roman" w:hAnsi="Times New Roman"/>
          <w:sz w:val="24"/>
          <w:szCs w:val="24"/>
        </w:rPr>
        <w:tab/>
      </w:r>
      <w:r w:rsidR="00093F8C">
        <w:rPr>
          <w:rFonts w:ascii="Times New Roman" w:hAnsi="Times New Roman"/>
          <w:sz w:val="24"/>
          <w:szCs w:val="24"/>
        </w:rPr>
        <w:t>Булашенко</w:t>
      </w:r>
      <w:r w:rsidR="00093F8C" w:rsidRPr="00565297">
        <w:rPr>
          <w:rFonts w:ascii="Times New Roman" w:hAnsi="Times New Roman"/>
          <w:sz w:val="24"/>
          <w:szCs w:val="24"/>
        </w:rPr>
        <w:t xml:space="preserve"> </w:t>
      </w:r>
      <w:r w:rsidR="00093F8C">
        <w:rPr>
          <w:rFonts w:ascii="Times New Roman" w:hAnsi="Times New Roman"/>
          <w:sz w:val="24"/>
          <w:szCs w:val="24"/>
        </w:rPr>
        <w:t xml:space="preserve">А.В. </w:t>
      </w:r>
      <w:r w:rsidRPr="00565297">
        <w:rPr>
          <w:rFonts w:ascii="Times New Roman" w:hAnsi="Times New Roman"/>
          <w:sz w:val="24"/>
          <w:szCs w:val="24"/>
        </w:rPr>
        <w:t xml:space="preserve">Основи теорії кіл. Збірник задач [Електронний ресурс]: навчальний посібник для студентів спеціальності 172 «Телекомунікації та радіотехніка» / А. В. Булашенко, М. І. Ястребов ; КПІ ім. Ігоря Сікорського. – Електронні текстові дані (1 файл 2,13 Мбайт). – Київ : КПІ ім. Ігоря Сікорського, 2020. – 128 с. – Режим доступу: </w:t>
      </w:r>
      <w:hyperlink r:id="rId12" w:history="1">
        <w:r w:rsidRPr="00565297">
          <w:rPr>
            <w:rFonts w:ascii="Times New Roman" w:hAnsi="Times New Roman"/>
            <w:color w:val="0563C1" w:themeColor="hyperlink"/>
            <w:sz w:val="24"/>
            <w:szCs w:val="24"/>
            <w:u w:val="single"/>
          </w:rPr>
          <w:t>https://ela.kpi.ua/handle/123456789/34874</w:t>
        </w:r>
      </w:hyperlink>
      <w:r w:rsidRPr="00565297">
        <w:rPr>
          <w:rFonts w:ascii="Times New Roman" w:hAnsi="Times New Roman"/>
          <w:sz w:val="24"/>
          <w:szCs w:val="24"/>
        </w:rPr>
        <w:t>.</w:t>
      </w:r>
    </w:p>
    <w:p w14:paraId="30DE00DE" w14:textId="0FF14E90" w:rsidR="00565297" w:rsidRPr="00565297" w:rsidRDefault="00565297" w:rsidP="00461CA3">
      <w:pPr>
        <w:tabs>
          <w:tab w:val="left" w:pos="1134"/>
        </w:tabs>
        <w:spacing w:after="0"/>
        <w:ind w:firstLine="709"/>
        <w:contextualSpacing/>
        <w:jc w:val="both"/>
        <w:rPr>
          <w:rFonts w:ascii="Times New Roman" w:hAnsi="Times New Roman"/>
          <w:sz w:val="24"/>
          <w:szCs w:val="24"/>
        </w:rPr>
      </w:pPr>
      <w:r w:rsidRPr="00565297">
        <w:rPr>
          <w:rFonts w:ascii="Times New Roman" w:hAnsi="Times New Roman"/>
          <w:sz w:val="24"/>
          <w:szCs w:val="24"/>
        </w:rPr>
        <w:t>3.</w:t>
      </w:r>
      <w:r w:rsidRPr="00565297">
        <w:rPr>
          <w:rFonts w:ascii="Times New Roman" w:hAnsi="Times New Roman"/>
          <w:b/>
          <w:sz w:val="24"/>
          <w:szCs w:val="24"/>
        </w:rPr>
        <w:tab/>
      </w:r>
      <w:r w:rsidRPr="00565297">
        <w:rPr>
          <w:rFonts w:ascii="Times New Roman" w:hAnsi="Times New Roman"/>
          <w:sz w:val="24"/>
          <w:szCs w:val="24"/>
        </w:rPr>
        <w:t>Основи теорії кіл: Підручник для студентів вищих навчальних закладів. Ч.1 / Ю.О. Коваль, Л.В. Гринченко, І.О. Милютченко, О.І. Рибін / За Редакцією В.М. Шокола та В.І. Правди. – Х.: Компанія СМІТ, 2008. – 432.</w:t>
      </w:r>
    </w:p>
    <w:p w14:paraId="4FD40B15" w14:textId="5F539667" w:rsidR="00565297" w:rsidRPr="00565297" w:rsidRDefault="00565297" w:rsidP="00461CA3">
      <w:pPr>
        <w:tabs>
          <w:tab w:val="left" w:pos="1134"/>
        </w:tabs>
        <w:spacing w:after="0"/>
        <w:ind w:firstLine="709"/>
        <w:contextualSpacing/>
        <w:jc w:val="both"/>
        <w:rPr>
          <w:rFonts w:ascii="Times New Roman" w:hAnsi="Times New Roman"/>
          <w:sz w:val="24"/>
          <w:szCs w:val="24"/>
        </w:rPr>
      </w:pPr>
      <w:r w:rsidRPr="00565297">
        <w:rPr>
          <w:rFonts w:ascii="Times New Roman" w:hAnsi="Times New Roman"/>
          <w:sz w:val="24"/>
          <w:szCs w:val="24"/>
        </w:rPr>
        <w:t>4.</w:t>
      </w:r>
      <w:r w:rsidRPr="00565297">
        <w:rPr>
          <w:rFonts w:ascii="Times New Roman" w:hAnsi="Times New Roman"/>
          <w:sz w:val="24"/>
          <w:szCs w:val="24"/>
        </w:rPr>
        <w:tab/>
        <w:t xml:space="preserve">Основи теорії кіл: Підручник для студентів вищих навчальних закладів. Ч. 2 / Ю.О. Коваль, Л.В. Гринченко, І.О. Милютченко, О.І. Рибін / За </w:t>
      </w:r>
      <w:r w:rsidR="00E13886">
        <w:rPr>
          <w:rFonts w:ascii="Times New Roman" w:hAnsi="Times New Roman"/>
          <w:sz w:val="24"/>
          <w:szCs w:val="24"/>
        </w:rPr>
        <w:t>з</w:t>
      </w:r>
      <w:r w:rsidRPr="00565297">
        <w:rPr>
          <w:rFonts w:ascii="Times New Roman" w:hAnsi="Times New Roman"/>
          <w:sz w:val="24"/>
          <w:szCs w:val="24"/>
        </w:rPr>
        <w:t xml:space="preserve">аг. </w:t>
      </w:r>
      <w:r w:rsidR="00E13886">
        <w:rPr>
          <w:rFonts w:ascii="Times New Roman" w:hAnsi="Times New Roman"/>
          <w:sz w:val="24"/>
          <w:szCs w:val="24"/>
        </w:rPr>
        <w:t>р</w:t>
      </w:r>
      <w:r w:rsidRPr="00565297">
        <w:rPr>
          <w:rFonts w:ascii="Times New Roman" w:hAnsi="Times New Roman"/>
          <w:sz w:val="24"/>
          <w:szCs w:val="24"/>
        </w:rPr>
        <w:t>едакцією В.М. Шокола та В.І. Правди. – Х.: Компанія СМІТ, 2008. – 560 с.</w:t>
      </w:r>
    </w:p>
    <w:p w14:paraId="14B9F495" w14:textId="77777777" w:rsidR="00565297" w:rsidRPr="00565297" w:rsidRDefault="00565297" w:rsidP="00565297">
      <w:pPr>
        <w:spacing w:before="120" w:after="0"/>
        <w:ind w:left="709" w:hanging="425"/>
        <w:contextualSpacing/>
        <w:jc w:val="both"/>
        <w:rPr>
          <w:rFonts w:ascii="Times New Roman" w:hAnsi="Times New Roman"/>
          <w:b/>
          <w:sz w:val="24"/>
          <w:szCs w:val="24"/>
        </w:rPr>
      </w:pPr>
    </w:p>
    <w:p w14:paraId="3CE8A456" w14:textId="49C86CA0" w:rsidR="00565297" w:rsidRPr="00C44BB6" w:rsidRDefault="00461CA3" w:rsidP="00565297">
      <w:pPr>
        <w:spacing w:before="120" w:after="0"/>
        <w:ind w:left="709" w:hanging="425"/>
        <w:contextualSpacing/>
        <w:jc w:val="both"/>
        <w:rPr>
          <w:rFonts w:ascii="Times New Roman" w:hAnsi="Times New Roman"/>
          <w:b/>
          <w:sz w:val="24"/>
          <w:szCs w:val="24"/>
        </w:rPr>
      </w:pPr>
      <w:r>
        <w:rPr>
          <w:rFonts w:ascii="Times New Roman" w:hAnsi="Times New Roman"/>
          <w:b/>
          <w:sz w:val="24"/>
          <w:szCs w:val="24"/>
        </w:rPr>
        <w:t>Розділ 2:</w:t>
      </w:r>
    </w:p>
    <w:p w14:paraId="43F55786" w14:textId="77A76D1F" w:rsidR="00565297" w:rsidRPr="00565297" w:rsidRDefault="00565297" w:rsidP="00461CA3">
      <w:pPr>
        <w:tabs>
          <w:tab w:val="left" w:pos="1134"/>
        </w:tabs>
        <w:spacing w:after="0"/>
        <w:ind w:firstLine="709"/>
        <w:jc w:val="both"/>
        <w:rPr>
          <w:rFonts w:ascii="Times New Roman" w:hAnsi="Times New Roman"/>
          <w:sz w:val="24"/>
          <w:szCs w:val="24"/>
        </w:rPr>
      </w:pPr>
      <w:r w:rsidRPr="00093F8C">
        <w:rPr>
          <w:rFonts w:ascii="Times New Roman" w:hAnsi="Times New Roman"/>
          <w:sz w:val="24"/>
          <w:szCs w:val="24"/>
        </w:rPr>
        <w:t>1.</w:t>
      </w:r>
      <w:r w:rsidRPr="00093F8C">
        <w:rPr>
          <w:rFonts w:ascii="Times New Roman" w:hAnsi="Times New Roman"/>
          <w:sz w:val="24"/>
          <w:szCs w:val="24"/>
        </w:rPr>
        <w:tab/>
      </w:r>
      <w:r w:rsidR="00093F8C" w:rsidRPr="00093F8C">
        <w:rPr>
          <w:rFonts w:ascii="Times New Roman" w:hAnsi="Times New Roman"/>
          <w:sz w:val="24"/>
          <w:szCs w:val="24"/>
        </w:rPr>
        <w:t>Могильний С.Б. Інформатика. Ч.2. Основи обчислювальної техніки: Лабораторний практикум [Електронний ресурс]: навчальний посібник / С.Б.Могильний, Л.Д.Оркуша; КПІ ім. Ігоря Сікорського. – Електронні текстові дані (1 файл: 2,3 Мбайт). – Київ: КПІ ім. Ігоря Сікорського, 2023. – 84 с. – Режим доступу: https://ela.kpi.ua/handle/123456789/53782.</w:t>
      </w:r>
    </w:p>
    <w:p w14:paraId="362B992E" w14:textId="7E940C8C" w:rsidR="00565297" w:rsidRPr="00565297" w:rsidRDefault="00565297" w:rsidP="00461CA3">
      <w:pPr>
        <w:tabs>
          <w:tab w:val="left" w:pos="1134"/>
        </w:tabs>
        <w:spacing w:after="0"/>
        <w:ind w:firstLine="709"/>
        <w:jc w:val="both"/>
        <w:rPr>
          <w:rFonts w:ascii="Times New Roman" w:hAnsi="Times New Roman"/>
          <w:sz w:val="24"/>
          <w:szCs w:val="24"/>
        </w:rPr>
      </w:pPr>
      <w:r w:rsidRPr="00565297">
        <w:rPr>
          <w:rFonts w:ascii="Times New Roman" w:hAnsi="Times New Roman"/>
          <w:sz w:val="24"/>
          <w:szCs w:val="24"/>
        </w:rPr>
        <w:t>2.</w:t>
      </w:r>
      <w:r w:rsidRPr="00565297">
        <w:rPr>
          <w:rFonts w:ascii="Times New Roman" w:hAnsi="Times New Roman"/>
          <w:sz w:val="24"/>
          <w:szCs w:val="24"/>
        </w:rPr>
        <w:tab/>
        <w:t xml:space="preserve">Рябенький В. М., Жуйков В. Я., Гулий В. Д. Цифрова схемотехніка: Навч. посібник. </w:t>
      </w:r>
      <w:r w:rsidR="00093F8C" w:rsidRPr="00565297">
        <w:rPr>
          <w:rFonts w:ascii="Times New Roman" w:hAnsi="Times New Roman"/>
          <w:sz w:val="24"/>
          <w:szCs w:val="24"/>
        </w:rPr>
        <w:t>В.</w:t>
      </w:r>
      <w:r w:rsidR="00093F8C">
        <w:rPr>
          <w:rFonts w:ascii="Times New Roman" w:hAnsi="Times New Roman"/>
          <w:sz w:val="24"/>
          <w:szCs w:val="24"/>
        </w:rPr>
        <w:t> </w:t>
      </w:r>
      <w:r w:rsidR="00093F8C" w:rsidRPr="00565297">
        <w:rPr>
          <w:rFonts w:ascii="Times New Roman" w:hAnsi="Times New Roman"/>
          <w:sz w:val="24"/>
          <w:szCs w:val="24"/>
        </w:rPr>
        <w:t>М.</w:t>
      </w:r>
      <w:r w:rsidR="00093F8C">
        <w:rPr>
          <w:rFonts w:ascii="Times New Roman" w:hAnsi="Times New Roman"/>
          <w:sz w:val="24"/>
          <w:szCs w:val="24"/>
        </w:rPr>
        <w:t xml:space="preserve"> </w:t>
      </w:r>
      <w:r w:rsidR="00093F8C" w:rsidRPr="00565297">
        <w:rPr>
          <w:rFonts w:ascii="Times New Roman" w:hAnsi="Times New Roman"/>
          <w:sz w:val="24"/>
          <w:szCs w:val="24"/>
        </w:rPr>
        <w:t>Рябенький, В. Я.</w:t>
      </w:r>
      <w:r w:rsidR="00093F8C">
        <w:rPr>
          <w:rFonts w:ascii="Times New Roman" w:hAnsi="Times New Roman"/>
          <w:sz w:val="24"/>
          <w:szCs w:val="24"/>
        </w:rPr>
        <w:t xml:space="preserve"> </w:t>
      </w:r>
      <w:r w:rsidR="00093F8C" w:rsidRPr="00565297">
        <w:rPr>
          <w:rFonts w:ascii="Times New Roman" w:hAnsi="Times New Roman"/>
          <w:sz w:val="24"/>
          <w:szCs w:val="24"/>
        </w:rPr>
        <w:t>Жуйков, В. Д. Гулий</w:t>
      </w:r>
      <w:r w:rsidR="00093F8C" w:rsidRPr="00093F8C">
        <w:rPr>
          <w:rFonts w:ascii="Times New Roman" w:hAnsi="Times New Roman"/>
          <w:sz w:val="24"/>
          <w:szCs w:val="24"/>
        </w:rPr>
        <w:t>–</w:t>
      </w:r>
      <w:r w:rsidRPr="00565297">
        <w:rPr>
          <w:rFonts w:ascii="Times New Roman" w:hAnsi="Times New Roman"/>
          <w:sz w:val="24"/>
          <w:szCs w:val="24"/>
        </w:rPr>
        <w:t xml:space="preserve"> Львів: “Новий Світ-2000”, 2020. </w:t>
      </w:r>
      <w:r w:rsidR="00093F8C" w:rsidRPr="00093F8C">
        <w:rPr>
          <w:rFonts w:ascii="Times New Roman" w:hAnsi="Times New Roman"/>
          <w:sz w:val="24"/>
          <w:szCs w:val="24"/>
        </w:rPr>
        <w:t>–</w:t>
      </w:r>
      <w:r w:rsidRPr="00565297">
        <w:rPr>
          <w:rFonts w:ascii="Times New Roman" w:hAnsi="Times New Roman"/>
          <w:sz w:val="24"/>
          <w:szCs w:val="24"/>
        </w:rPr>
        <w:t xml:space="preserve"> 736 с.</w:t>
      </w:r>
    </w:p>
    <w:p w14:paraId="41A049F6" w14:textId="77777777" w:rsidR="00565297" w:rsidRPr="00565297" w:rsidRDefault="00565297" w:rsidP="00461CA3">
      <w:pPr>
        <w:tabs>
          <w:tab w:val="left" w:pos="1134"/>
        </w:tabs>
        <w:spacing w:after="0"/>
        <w:ind w:firstLine="709"/>
        <w:jc w:val="both"/>
        <w:rPr>
          <w:rFonts w:ascii="Times New Roman" w:hAnsi="Times New Roman"/>
          <w:sz w:val="24"/>
          <w:szCs w:val="24"/>
        </w:rPr>
      </w:pPr>
      <w:r w:rsidRPr="00565297">
        <w:rPr>
          <w:rFonts w:ascii="Times New Roman" w:hAnsi="Times New Roman"/>
          <w:sz w:val="24"/>
          <w:szCs w:val="24"/>
        </w:rPr>
        <w:t>3.</w:t>
      </w:r>
      <w:r w:rsidRPr="00565297">
        <w:rPr>
          <w:rFonts w:ascii="Times New Roman" w:hAnsi="Times New Roman"/>
          <w:sz w:val="24"/>
          <w:szCs w:val="24"/>
        </w:rPr>
        <w:tab/>
        <w:t>Матвієнко М.П. Проектування цифрових пристроїв. - К: «Ліра-К», 2018, - 364 с.</w:t>
      </w:r>
    </w:p>
    <w:p w14:paraId="3D422A73" w14:textId="084572C6" w:rsidR="00565297" w:rsidRPr="00565297" w:rsidRDefault="00565297" w:rsidP="00461CA3">
      <w:pPr>
        <w:tabs>
          <w:tab w:val="left" w:pos="1134"/>
        </w:tabs>
        <w:spacing w:after="0"/>
        <w:ind w:firstLine="709"/>
        <w:jc w:val="both"/>
        <w:rPr>
          <w:rFonts w:ascii="Times New Roman" w:hAnsi="Times New Roman"/>
          <w:sz w:val="24"/>
          <w:szCs w:val="24"/>
        </w:rPr>
      </w:pPr>
      <w:r w:rsidRPr="00565297">
        <w:rPr>
          <w:rFonts w:ascii="Times New Roman" w:hAnsi="Times New Roman"/>
          <w:sz w:val="24"/>
          <w:szCs w:val="24"/>
        </w:rPr>
        <w:t>4.</w:t>
      </w:r>
      <w:r w:rsidRPr="00565297">
        <w:rPr>
          <w:rFonts w:ascii="Times New Roman" w:hAnsi="Times New Roman"/>
          <w:sz w:val="24"/>
          <w:szCs w:val="24"/>
        </w:rPr>
        <w:tab/>
      </w:r>
      <w:r w:rsidR="00093F8C" w:rsidRPr="00565297">
        <w:rPr>
          <w:rFonts w:ascii="Times New Roman" w:hAnsi="Times New Roman"/>
          <w:sz w:val="24"/>
          <w:szCs w:val="24"/>
        </w:rPr>
        <w:t xml:space="preserve">Єсаулов С. М. </w:t>
      </w:r>
      <w:r w:rsidRPr="00565297">
        <w:rPr>
          <w:rFonts w:ascii="Times New Roman" w:hAnsi="Times New Roman"/>
          <w:sz w:val="24"/>
          <w:szCs w:val="24"/>
        </w:rPr>
        <w:t>Аналіз, синтез і проектування цифрових систем керування : навч. посібник / С. М. Єсаулов, О. Ф. Бабічева; Харків. нац. ун-т міськ. госп-ва ім. О. М. Бекетова. – Харків : ХНУМГ ім. О.М. Бекетова, 2018. – 150 с.</w:t>
      </w:r>
    </w:p>
    <w:p w14:paraId="2E634D94" w14:textId="77777777" w:rsidR="00565297" w:rsidRPr="00565297" w:rsidRDefault="00565297" w:rsidP="00461CA3">
      <w:pPr>
        <w:tabs>
          <w:tab w:val="left" w:pos="1134"/>
        </w:tabs>
        <w:spacing w:after="0"/>
        <w:ind w:firstLine="709"/>
        <w:jc w:val="both"/>
        <w:rPr>
          <w:rFonts w:ascii="Times New Roman" w:hAnsi="Times New Roman"/>
          <w:sz w:val="24"/>
          <w:szCs w:val="24"/>
        </w:rPr>
      </w:pPr>
      <w:r w:rsidRPr="00BB25AF">
        <w:rPr>
          <w:rFonts w:ascii="Times New Roman" w:hAnsi="Times New Roman"/>
          <w:sz w:val="24"/>
          <w:szCs w:val="24"/>
        </w:rPr>
        <w:t>5.</w:t>
      </w:r>
      <w:r w:rsidRPr="00BB25AF">
        <w:rPr>
          <w:rFonts w:ascii="Times New Roman" w:hAnsi="Times New Roman"/>
          <w:sz w:val="24"/>
          <w:szCs w:val="24"/>
        </w:rPr>
        <w:tab/>
        <w:t>Воробйова О.М. Цифрові пристрої: навч. посіб. – Ч. 2 / О.М. Воробйова, М.П. Савицька, Ю.В. Флейта. – Одеса: ОНАЗ ім. О.С. Попова, 2016. – 80 с.</w:t>
      </w:r>
    </w:p>
    <w:p w14:paraId="32A3EB67" w14:textId="1E75647F" w:rsidR="00565297" w:rsidRPr="00565297" w:rsidRDefault="00565297" w:rsidP="00461CA3">
      <w:pPr>
        <w:tabs>
          <w:tab w:val="left" w:pos="1134"/>
        </w:tabs>
        <w:spacing w:after="0"/>
        <w:ind w:firstLine="709"/>
        <w:jc w:val="both"/>
        <w:rPr>
          <w:rFonts w:ascii="Times New Roman" w:hAnsi="Times New Roman"/>
          <w:sz w:val="24"/>
          <w:szCs w:val="24"/>
        </w:rPr>
      </w:pPr>
      <w:r w:rsidRPr="00565297">
        <w:rPr>
          <w:rFonts w:ascii="Times New Roman" w:hAnsi="Times New Roman"/>
          <w:sz w:val="24"/>
          <w:szCs w:val="24"/>
        </w:rPr>
        <w:t>6.</w:t>
      </w:r>
      <w:r w:rsidRPr="00565297">
        <w:rPr>
          <w:rFonts w:ascii="Times New Roman" w:hAnsi="Times New Roman"/>
          <w:sz w:val="24"/>
          <w:szCs w:val="24"/>
        </w:rPr>
        <w:tab/>
        <w:t xml:space="preserve">Медведик А.Д. Схемотехніка цифрових пристроїв: Навчальний посібник. Збірник задач. </w:t>
      </w:r>
      <w:r w:rsidR="00093F8C" w:rsidRPr="00565297">
        <w:rPr>
          <w:rFonts w:ascii="Times New Roman" w:hAnsi="Times New Roman"/>
          <w:sz w:val="24"/>
          <w:szCs w:val="24"/>
        </w:rPr>
        <w:t xml:space="preserve">А.Д. Медведик . – </w:t>
      </w:r>
      <w:r w:rsidRPr="00565297">
        <w:rPr>
          <w:rFonts w:ascii="Times New Roman" w:hAnsi="Times New Roman"/>
          <w:sz w:val="24"/>
          <w:szCs w:val="24"/>
        </w:rPr>
        <w:t xml:space="preserve">Одес. нац. політехн. ун-т – Одеса: Наука и техніка, 2009. </w:t>
      </w:r>
      <w:r w:rsidR="00093F8C">
        <w:rPr>
          <w:rFonts w:ascii="Times New Roman" w:hAnsi="Times New Roman"/>
          <w:sz w:val="24"/>
          <w:szCs w:val="24"/>
        </w:rPr>
        <w:t>–</w:t>
      </w:r>
      <w:r w:rsidRPr="00565297">
        <w:rPr>
          <w:rFonts w:ascii="Times New Roman" w:hAnsi="Times New Roman"/>
          <w:sz w:val="24"/>
          <w:szCs w:val="24"/>
        </w:rPr>
        <w:t xml:space="preserve"> 322</w:t>
      </w:r>
      <w:r w:rsidR="00093F8C">
        <w:rPr>
          <w:rFonts w:ascii="Times New Roman" w:hAnsi="Times New Roman"/>
          <w:sz w:val="24"/>
          <w:szCs w:val="24"/>
        </w:rPr>
        <w:t> </w:t>
      </w:r>
      <w:r w:rsidRPr="00565297">
        <w:rPr>
          <w:rFonts w:ascii="Times New Roman" w:hAnsi="Times New Roman"/>
          <w:sz w:val="24"/>
          <w:szCs w:val="24"/>
        </w:rPr>
        <w:t>с.</w:t>
      </w:r>
    </w:p>
    <w:p w14:paraId="558A9094" w14:textId="77777777" w:rsidR="00565297" w:rsidRPr="00565297" w:rsidRDefault="00565297" w:rsidP="00565297">
      <w:pPr>
        <w:spacing w:before="120" w:after="0"/>
        <w:ind w:left="709"/>
        <w:jc w:val="both"/>
        <w:rPr>
          <w:rFonts w:ascii="Times New Roman" w:hAnsi="Times New Roman"/>
          <w:b/>
          <w:sz w:val="24"/>
          <w:szCs w:val="24"/>
        </w:rPr>
      </w:pPr>
    </w:p>
    <w:p w14:paraId="3FD96684" w14:textId="62F8B4DD" w:rsidR="00565297" w:rsidRPr="00565297" w:rsidRDefault="00461CA3" w:rsidP="00565297">
      <w:pPr>
        <w:spacing w:before="120" w:after="0"/>
        <w:ind w:left="709" w:hanging="425"/>
        <w:contextualSpacing/>
        <w:jc w:val="both"/>
        <w:rPr>
          <w:rFonts w:ascii="Times New Roman" w:hAnsi="Times New Roman"/>
          <w:b/>
          <w:sz w:val="24"/>
          <w:szCs w:val="24"/>
        </w:rPr>
      </w:pPr>
      <w:r>
        <w:rPr>
          <w:rFonts w:ascii="Times New Roman" w:hAnsi="Times New Roman"/>
          <w:b/>
          <w:sz w:val="24"/>
          <w:szCs w:val="24"/>
        </w:rPr>
        <w:t>Розділ 3:</w:t>
      </w:r>
    </w:p>
    <w:p w14:paraId="123EAD3F" w14:textId="4F93C088"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Сєдов С. О. Аналогове оброблення сигналів. Схемотехніка. Розрахунки [Електронний ресурс] : підручник / С. О. Сєдов ; КПІ ім. Ігоря Сікорського. – Електронні текстові дані (1 файл: 4,93 Мбайт). – Київ : КПІ ім. Ігоря Сікорського, Вид-во «Політехніка», 2018. – 298 с.</w:t>
      </w:r>
    </w:p>
    <w:p w14:paraId="098914D2" w14:textId="5C0C5F40" w:rsidR="00565297" w:rsidRPr="00565297" w:rsidRDefault="00093F8C" w:rsidP="00461CA3">
      <w:pPr>
        <w:numPr>
          <w:ilvl w:val="0"/>
          <w:numId w:val="11"/>
        </w:numPr>
        <w:tabs>
          <w:tab w:val="left" w:pos="993"/>
        </w:tabs>
        <w:spacing w:before="120" w:after="0"/>
        <w:ind w:left="0" w:firstLine="709"/>
        <w:contextualSpacing/>
        <w:jc w:val="both"/>
        <w:rPr>
          <w:rFonts w:ascii="Times New Roman" w:hAnsi="Times New Roman"/>
          <w:sz w:val="24"/>
          <w:szCs w:val="24"/>
        </w:rPr>
      </w:pPr>
      <w:r>
        <w:rPr>
          <w:rFonts w:ascii="Times New Roman" w:hAnsi="Times New Roman"/>
          <w:sz w:val="24"/>
          <w:szCs w:val="24"/>
        </w:rPr>
        <w:t xml:space="preserve">Сєдов С.О. </w:t>
      </w:r>
      <w:r w:rsidR="00565297" w:rsidRPr="00565297">
        <w:rPr>
          <w:rFonts w:ascii="Times New Roman" w:hAnsi="Times New Roman"/>
          <w:sz w:val="24"/>
          <w:szCs w:val="24"/>
        </w:rPr>
        <w:t xml:space="preserve">Оброблення сигналів на базі операційних підсилювачів. Схемотехніка. Розрахунки: Навч. посіб. / </w:t>
      </w:r>
      <w:r>
        <w:rPr>
          <w:rFonts w:ascii="Times New Roman" w:hAnsi="Times New Roman"/>
          <w:sz w:val="24"/>
          <w:szCs w:val="24"/>
        </w:rPr>
        <w:t>С.О.</w:t>
      </w:r>
      <w:r w:rsidR="00565297" w:rsidRPr="00565297">
        <w:rPr>
          <w:rFonts w:ascii="Times New Roman" w:hAnsi="Times New Roman"/>
          <w:sz w:val="24"/>
          <w:szCs w:val="24"/>
        </w:rPr>
        <w:t xml:space="preserve"> Сєдов. – Київ : КПІ ім. Ігоря Сікорського, 2017. – 132 с.: іл.</w:t>
      </w:r>
    </w:p>
    <w:p w14:paraId="6AF061FA"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Learning the Art of Electronics: A Hands-On Lab Course - Hayes, Thomas C., Horowitz, Paul, 2016, ISBN: 9780521177238</w:t>
      </w:r>
    </w:p>
    <w:p w14:paraId="22EB9BAC"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Báez-López D., Guerrero-Castro F. E., Cervantes-Villagómez O. D. Advanced circuit simulation using Multisim Workbench //Synthesis Lectures on Digital Circuits and Systems. – 2012. – Т. 7.– №. 1. – С. 1-144.</w:t>
      </w:r>
    </w:p>
    <w:p w14:paraId="43BFE608"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Asadi F. Electric and Electronic Circuit Simulation using TINA-TI®. – CRC Press, 2022.</w:t>
      </w:r>
    </w:p>
    <w:p w14:paraId="33E8A4DD"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Bruun E. CMOS Integrated Circuit Simulation with LTspice. – 2017.</w:t>
      </w:r>
    </w:p>
    <w:p w14:paraId="7F097199"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Mohindru P., Mohindru P. Electronic Circuit Analysis Using LTSpice XVII Simulator: A Practical Guide for Beginners. – CRC Press, 2021.</w:t>
      </w:r>
    </w:p>
    <w:p w14:paraId="2857E714"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Asadi F. Simulation of Electric Circuits with LTspice® //Essential Circuit Analysis using LTspice®. –Springer, Cham, 2023. – С. 1-175.</w:t>
      </w:r>
    </w:p>
    <w:p w14:paraId="717B9015" w14:textId="77777777" w:rsidR="00565297" w:rsidRDefault="00565297" w:rsidP="00E8425A">
      <w:pPr>
        <w:spacing w:before="120" w:after="0"/>
        <w:ind w:left="709"/>
        <w:contextualSpacing/>
        <w:jc w:val="both"/>
        <w:rPr>
          <w:rFonts w:ascii="Times New Roman" w:hAnsi="Times New Roman"/>
          <w:sz w:val="24"/>
          <w:szCs w:val="24"/>
        </w:rPr>
      </w:pPr>
    </w:p>
    <w:p w14:paraId="6C8D348E" w14:textId="08E345DF" w:rsidR="00592C26" w:rsidRPr="00E8425A" w:rsidRDefault="00461CA3" w:rsidP="00E8425A">
      <w:pPr>
        <w:spacing w:before="120" w:after="0"/>
        <w:ind w:left="709" w:hanging="425"/>
        <w:contextualSpacing/>
        <w:jc w:val="both"/>
        <w:rPr>
          <w:rFonts w:ascii="Times New Roman" w:hAnsi="Times New Roman"/>
          <w:b/>
          <w:sz w:val="24"/>
          <w:szCs w:val="24"/>
        </w:rPr>
      </w:pPr>
      <w:r>
        <w:rPr>
          <w:rFonts w:ascii="Times New Roman" w:hAnsi="Times New Roman"/>
          <w:b/>
          <w:sz w:val="24"/>
          <w:szCs w:val="24"/>
        </w:rPr>
        <w:t xml:space="preserve">Розділ 4: </w:t>
      </w:r>
    </w:p>
    <w:p w14:paraId="42179CDA" w14:textId="0C8C54AC" w:rsidR="00565297" w:rsidRPr="00E8425A" w:rsidRDefault="00565297" w:rsidP="00461CA3">
      <w:pPr>
        <w:tabs>
          <w:tab w:val="left" w:pos="993"/>
        </w:tabs>
        <w:spacing w:before="120" w:after="0"/>
        <w:ind w:firstLine="709"/>
        <w:contextualSpacing/>
        <w:jc w:val="both"/>
        <w:rPr>
          <w:rFonts w:ascii="Times New Roman" w:hAnsi="Times New Roman"/>
          <w:sz w:val="24"/>
          <w:szCs w:val="24"/>
        </w:rPr>
      </w:pPr>
      <w:r w:rsidRPr="00E8425A">
        <w:rPr>
          <w:rFonts w:ascii="Times New Roman" w:hAnsi="Times New Roman"/>
          <w:sz w:val="24"/>
          <w:szCs w:val="24"/>
        </w:rPr>
        <w:t>1.</w:t>
      </w:r>
      <w:r w:rsidRPr="00E8425A">
        <w:rPr>
          <w:rFonts w:ascii="Times New Roman" w:hAnsi="Times New Roman"/>
          <w:sz w:val="24"/>
          <w:szCs w:val="24"/>
        </w:rPr>
        <w:tab/>
        <w:t>Технології проектування комп’ютерних сис</w:t>
      </w:r>
      <w:r w:rsidR="004C473C">
        <w:rPr>
          <w:rFonts w:ascii="Times New Roman" w:hAnsi="Times New Roman"/>
          <w:sz w:val="24"/>
          <w:szCs w:val="24"/>
        </w:rPr>
        <w:t xml:space="preserve">тем (частина 1). </w:t>
      </w:r>
      <w:r w:rsidR="00093F8C" w:rsidRPr="00E8425A">
        <w:rPr>
          <w:rFonts w:ascii="Times New Roman" w:hAnsi="Times New Roman"/>
          <w:sz w:val="24"/>
          <w:szCs w:val="24"/>
        </w:rPr>
        <w:t xml:space="preserve">Лахно В.А., Гусєв Б.С., Смолій В.В., Місюра М.Д., Касаткін Д.Ю. </w:t>
      </w:r>
      <w:r w:rsidR="004C473C">
        <w:rPr>
          <w:rFonts w:ascii="Times New Roman" w:hAnsi="Times New Roman"/>
          <w:sz w:val="24"/>
          <w:szCs w:val="24"/>
        </w:rPr>
        <w:t>– К.: НУБіП Ук</w:t>
      </w:r>
      <w:r w:rsidRPr="00E8425A">
        <w:rPr>
          <w:rFonts w:ascii="Times New Roman" w:hAnsi="Times New Roman"/>
          <w:sz w:val="24"/>
          <w:szCs w:val="24"/>
        </w:rPr>
        <w:t xml:space="preserve">раїни, 2019. – 205 с. </w:t>
      </w:r>
    </w:p>
    <w:p w14:paraId="1EE93D40" w14:textId="2DF01272" w:rsidR="00565297" w:rsidRPr="00E8425A" w:rsidRDefault="00565297" w:rsidP="00461CA3">
      <w:pPr>
        <w:tabs>
          <w:tab w:val="left" w:pos="993"/>
        </w:tabs>
        <w:spacing w:before="120" w:after="0"/>
        <w:ind w:firstLine="709"/>
        <w:contextualSpacing/>
        <w:jc w:val="both"/>
        <w:rPr>
          <w:rFonts w:ascii="Times New Roman" w:hAnsi="Times New Roman"/>
          <w:sz w:val="24"/>
          <w:szCs w:val="24"/>
        </w:rPr>
      </w:pPr>
      <w:r w:rsidRPr="00E8425A">
        <w:rPr>
          <w:rFonts w:ascii="Times New Roman" w:hAnsi="Times New Roman"/>
          <w:sz w:val="24"/>
          <w:szCs w:val="24"/>
        </w:rPr>
        <w:t>2.</w:t>
      </w:r>
      <w:r w:rsidRPr="00E8425A">
        <w:rPr>
          <w:rFonts w:ascii="Times New Roman" w:hAnsi="Times New Roman"/>
          <w:sz w:val="24"/>
          <w:szCs w:val="24"/>
        </w:rPr>
        <w:tab/>
        <w:t xml:space="preserve">Аврунін О.Г. Основи мови VHDL для проектування цифрових пристроїв на ПЛІС: навч. посібник / О.Г. </w:t>
      </w:r>
      <w:r w:rsidR="004C473C">
        <w:rPr>
          <w:rFonts w:ascii="Times New Roman" w:hAnsi="Times New Roman"/>
          <w:sz w:val="24"/>
          <w:szCs w:val="24"/>
        </w:rPr>
        <w:t>Аврунін, Т.В. Носова, В.В. Семе</w:t>
      </w:r>
      <w:r w:rsidRPr="00E8425A">
        <w:rPr>
          <w:rFonts w:ascii="Times New Roman" w:hAnsi="Times New Roman"/>
          <w:sz w:val="24"/>
          <w:szCs w:val="24"/>
        </w:rPr>
        <w:t>нець. – Харків: ХНУРЕ, 2018. – 196 с.</w:t>
      </w:r>
    </w:p>
    <w:p w14:paraId="6ED497BD" w14:textId="14AEE4CC" w:rsidR="005461E8" w:rsidRDefault="00565297" w:rsidP="00461CA3">
      <w:pPr>
        <w:tabs>
          <w:tab w:val="left" w:pos="993"/>
        </w:tabs>
        <w:spacing w:before="120" w:after="0"/>
        <w:ind w:firstLine="709"/>
        <w:contextualSpacing/>
        <w:jc w:val="both"/>
        <w:rPr>
          <w:rFonts w:ascii="Times New Roman" w:hAnsi="Times New Roman"/>
          <w:sz w:val="24"/>
          <w:szCs w:val="24"/>
        </w:rPr>
      </w:pPr>
      <w:r w:rsidRPr="00E8425A">
        <w:rPr>
          <w:rFonts w:ascii="Times New Roman" w:hAnsi="Times New Roman"/>
          <w:sz w:val="24"/>
          <w:szCs w:val="24"/>
        </w:rPr>
        <w:t>3.</w:t>
      </w:r>
      <w:r w:rsidRPr="00E8425A">
        <w:rPr>
          <w:rFonts w:ascii="Times New Roman" w:hAnsi="Times New Roman"/>
          <w:sz w:val="24"/>
          <w:szCs w:val="24"/>
        </w:rPr>
        <w:tab/>
      </w:r>
      <w:r w:rsidR="00093F8C" w:rsidRPr="00E8425A">
        <w:rPr>
          <w:rFonts w:ascii="Times New Roman" w:hAnsi="Times New Roman"/>
          <w:sz w:val="24"/>
          <w:szCs w:val="24"/>
        </w:rPr>
        <w:t>М. А</w:t>
      </w:r>
      <w:r w:rsidR="00093F8C">
        <w:rPr>
          <w:rFonts w:ascii="Times New Roman" w:hAnsi="Times New Roman"/>
          <w:sz w:val="24"/>
          <w:szCs w:val="24"/>
        </w:rPr>
        <w:t xml:space="preserve">. </w:t>
      </w:r>
      <w:r w:rsidR="00093F8C" w:rsidRPr="00E8425A">
        <w:rPr>
          <w:rFonts w:ascii="Times New Roman" w:hAnsi="Times New Roman"/>
          <w:sz w:val="24"/>
          <w:szCs w:val="24"/>
        </w:rPr>
        <w:t>Мірошник</w:t>
      </w:r>
      <w:r w:rsidR="00093F8C">
        <w:rPr>
          <w:rFonts w:ascii="Times New Roman" w:hAnsi="Times New Roman"/>
          <w:sz w:val="24"/>
          <w:szCs w:val="24"/>
        </w:rPr>
        <w:t xml:space="preserve">. </w:t>
      </w:r>
      <w:r w:rsidRPr="00E8425A">
        <w:rPr>
          <w:rFonts w:ascii="Times New Roman" w:hAnsi="Times New Roman"/>
          <w:sz w:val="24"/>
          <w:szCs w:val="24"/>
        </w:rPr>
        <w:t xml:space="preserve">Технології та автоматизація проєктування  цифрових  пристроїв складних комп’ютерних </w:t>
      </w:r>
      <w:r w:rsidR="00093F8C">
        <w:rPr>
          <w:rFonts w:ascii="Times New Roman" w:hAnsi="Times New Roman"/>
          <w:sz w:val="24"/>
          <w:szCs w:val="24"/>
        </w:rPr>
        <w:t xml:space="preserve">систем на ПЛІС: Навч. </w:t>
      </w:r>
      <w:r w:rsidR="00D3781D" w:rsidRPr="0092640E">
        <w:rPr>
          <w:rFonts w:ascii="Times New Roman" w:hAnsi="Times New Roman"/>
          <w:sz w:val="24"/>
          <w:szCs w:val="24"/>
        </w:rPr>
        <w:t>п</w:t>
      </w:r>
      <w:r w:rsidR="00093F8C">
        <w:rPr>
          <w:rFonts w:ascii="Times New Roman" w:hAnsi="Times New Roman"/>
          <w:sz w:val="24"/>
          <w:szCs w:val="24"/>
        </w:rPr>
        <w:t xml:space="preserve">осібник / </w:t>
      </w:r>
      <w:r w:rsidR="00093F8C" w:rsidRPr="00E8425A">
        <w:rPr>
          <w:rFonts w:ascii="Times New Roman" w:hAnsi="Times New Roman"/>
          <w:sz w:val="24"/>
          <w:szCs w:val="24"/>
        </w:rPr>
        <w:t xml:space="preserve">Мірошник М. А., Клименко Л. А., Корольова Я. Ю. </w:t>
      </w:r>
      <w:r w:rsidRPr="00E8425A">
        <w:rPr>
          <w:rFonts w:ascii="Times New Roman" w:hAnsi="Times New Roman"/>
          <w:sz w:val="24"/>
          <w:szCs w:val="24"/>
        </w:rPr>
        <w:t>– Харків: УкрДУЗТ, 2021. – 220 с.</w:t>
      </w:r>
    </w:p>
    <w:p w14:paraId="4547D03C" w14:textId="77777777" w:rsidR="00461CA3" w:rsidRDefault="00461CA3" w:rsidP="00461CA3">
      <w:pPr>
        <w:tabs>
          <w:tab w:val="left" w:pos="993"/>
        </w:tabs>
        <w:spacing w:before="120" w:after="0"/>
        <w:ind w:firstLine="709"/>
        <w:contextualSpacing/>
        <w:jc w:val="both"/>
        <w:rPr>
          <w:rFonts w:ascii="Bookman Old Style" w:hAnsi="Bookman Old Style"/>
          <w:iCs/>
          <w:sz w:val="24"/>
          <w:szCs w:val="24"/>
        </w:rPr>
      </w:pPr>
    </w:p>
    <w:p w14:paraId="0EB2DB55" w14:textId="77777777" w:rsidR="00461CA3" w:rsidRPr="00461CA3" w:rsidRDefault="00461CA3" w:rsidP="00461CA3">
      <w:pPr>
        <w:spacing w:before="120" w:after="0"/>
        <w:ind w:left="709" w:hanging="425"/>
        <w:contextualSpacing/>
        <w:jc w:val="both"/>
        <w:rPr>
          <w:rFonts w:ascii="Times New Roman" w:hAnsi="Times New Roman"/>
          <w:b/>
          <w:sz w:val="24"/>
          <w:szCs w:val="24"/>
        </w:rPr>
      </w:pPr>
      <w:r w:rsidRPr="00461CA3">
        <w:rPr>
          <w:rFonts w:ascii="Times New Roman" w:hAnsi="Times New Roman"/>
          <w:b/>
          <w:sz w:val="24"/>
          <w:szCs w:val="24"/>
        </w:rPr>
        <w:t>Розділ 5:</w:t>
      </w:r>
    </w:p>
    <w:p w14:paraId="13238BA6" w14:textId="5B0FF83B" w:rsidR="00565297" w:rsidRPr="00E8425A" w:rsidRDefault="00565297" w:rsidP="00461CA3">
      <w:pPr>
        <w:spacing w:before="120" w:after="0"/>
        <w:ind w:firstLine="709"/>
        <w:contextualSpacing/>
        <w:jc w:val="both"/>
        <w:rPr>
          <w:rFonts w:ascii="Times New Roman" w:hAnsi="Times New Roman"/>
          <w:sz w:val="24"/>
          <w:szCs w:val="24"/>
        </w:rPr>
      </w:pPr>
      <w:r w:rsidRPr="00E8425A">
        <w:rPr>
          <w:rFonts w:ascii="Times New Roman" w:hAnsi="Times New Roman"/>
          <w:sz w:val="24"/>
          <w:szCs w:val="24"/>
        </w:rPr>
        <w:t>1. Браян В. Кернiган, Денiс М. Рiчi Мова програмування C, друге видання (The C Programming Language). Переклад: Вiталiй Цибуляк. – Київ. 2012. – 232 с.</w:t>
      </w:r>
    </w:p>
    <w:p w14:paraId="55B11673" w14:textId="215ED6A2" w:rsidR="00565297" w:rsidRPr="00E8425A" w:rsidRDefault="00565297" w:rsidP="00461CA3">
      <w:pPr>
        <w:spacing w:before="120" w:after="0"/>
        <w:ind w:firstLine="709"/>
        <w:contextualSpacing/>
        <w:jc w:val="both"/>
        <w:rPr>
          <w:rFonts w:ascii="Times New Roman" w:hAnsi="Times New Roman"/>
          <w:sz w:val="24"/>
          <w:szCs w:val="24"/>
        </w:rPr>
      </w:pPr>
      <w:r w:rsidRPr="00E8425A">
        <w:rPr>
          <w:rFonts w:ascii="Times New Roman" w:hAnsi="Times New Roman"/>
          <w:sz w:val="24"/>
          <w:szCs w:val="24"/>
        </w:rPr>
        <w:t>2. Шпак З. Я. Програмування мовою С. Навчальний пос</w:t>
      </w:r>
      <w:r w:rsidR="00093F8C">
        <w:rPr>
          <w:rFonts w:ascii="Times New Roman" w:hAnsi="Times New Roman"/>
          <w:sz w:val="24"/>
          <w:szCs w:val="24"/>
        </w:rPr>
        <w:t>ібник. Друге видання, доповнене /</w:t>
      </w:r>
      <w:r w:rsidR="00093F8C" w:rsidRPr="00093F8C">
        <w:rPr>
          <w:rFonts w:ascii="Times New Roman" w:hAnsi="Times New Roman"/>
          <w:sz w:val="24"/>
          <w:szCs w:val="24"/>
        </w:rPr>
        <w:t xml:space="preserve"> </w:t>
      </w:r>
      <w:r w:rsidR="00093F8C" w:rsidRPr="00E8425A">
        <w:rPr>
          <w:rFonts w:ascii="Times New Roman" w:hAnsi="Times New Roman"/>
          <w:sz w:val="24"/>
          <w:szCs w:val="24"/>
        </w:rPr>
        <w:t>З. Я. Шпак</w:t>
      </w:r>
      <w:r w:rsidR="00093F8C">
        <w:rPr>
          <w:rFonts w:ascii="Times New Roman" w:hAnsi="Times New Roman"/>
          <w:sz w:val="24"/>
          <w:szCs w:val="24"/>
        </w:rPr>
        <w:t xml:space="preserve"> </w:t>
      </w:r>
      <w:r w:rsidRPr="00E8425A">
        <w:rPr>
          <w:rFonts w:ascii="Times New Roman" w:hAnsi="Times New Roman"/>
          <w:sz w:val="24"/>
          <w:szCs w:val="24"/>
        </w:rPr>
        <w:t xml:space="preserve">– Львів: Видавництво Львівської політехніки, 2011. – 436 с. </w:t>
      </w:r>
    </w:p>
    <w:p w14:paraId="05B72DFF" w14:textId="77777777" w:rsidR="00565297" w:rsidRPr="00E8425A" w:rsidRDefault="00565297" w:rsidP="00461CA3">
      <w:pPr>
        <w:spacing w:before="120" w:after="0"/>
        <w:ind w:firstLine="709"/>
        <w:contextualSpacing/>
        <w:jc w:val="both"/>
        <w:rPr>
          <w:rFonts w:ascii="Times New Roman" w:hAnsi="Times New Roman"/>
          <w:sz w:val="24"/>
          <w:szCs w:val="24"/>
        </w:rPr>
      </w:pPr>
      <w:r w:rsidRPr="00E8425A">
        <w:rPr>
          <w:rFonts w:ascii="Times New Roman" w:hAnsi="Times New Roman"/>
          <w:sz w:val="24"/>
          <w:szCs w:val="24"/>
        </w:rPr>
        <w:t>3. Вінник В.Ю. Алгоритмічні мови та основи програмування: мова C. - Житомир, ЖДТУ. – 2007. – 328 с.</w:t>
      </w:r>
    </w:p>
    <w:p w14:paraId="21F70DF0" w14:textId="440364EF" w:rsidR="00947FB1" w:rsidRDefault="00947FB1">
      <w:pPr>
        <w:spacing w:after="0" w:line="240" w:lineRule="auto"/>
        <w:rPr>
          <w:rFonts w:ascii="Bookman Old Style" w:hAnsi="Bookman Old Style"/>
          <w:iCs/>
          <w:sz w:val="24"/>
          <w:szCs w:val="24"/>
        </w:rPr>
      </w:pPr>
      <w:r>
        <w:rPr>
          <w:rFonts w:ascii="Bookman Old Style" w:hAnsi="Bookman Old Style"/>
          <w:iCs/>
          <w:sz w:val="24"/>
          <w:szCs w:val="24"/>
        </w:rPr>
        <w:br w:type="page"/>
      </w:r>
    </w:p>
    <w:p w14:paraId="6ED497BE" w14:textId="77777777" w:rsidR="00AC2E82" w:rsidRPr="00247F26" w:rsidRDefault="00AC2E82" w:rsidP="00AC2E82">
      <w:pPr>
        <w:pStyle w:val="2"/>
      </w:pPr>
      <w:r w:rsidRPr="00FF73B0">
        <w:t>РОЗРОБНИКИ</w:t>
      </w:r>
    </w:p>
    <w:p w14:paraId="6ED497BF" w14:textId="77777777" w:rsidR="00AC2E82" w:rsidRPr="00FF73B0" w:rsidRDefault="00AC2E82" w:rsidP="00AC2E82">
      <w:pPr>
        <w:tabs>
          <w:tab w:val="left" w:pos="851"/>
        </w:tabs>
        <w:spacing w:after="0" w:line="360" w:lineRule="auto"/>
        <w:ind w:left="284"/>
        <w:contextualSpacing/>
        <w:jc w:val="both"/>
        <w:rPr>
          <w:rFonts w:ascii="Bookman Old Style" w:hAnsi="Bookman Old Style"/>
          <w:sz w:val="24"/>
          <w:szCs w:val="24"/>
        </w:rPr>
      </w:pPr>
    </w:p>
    <w:tbl>
      <w:tblPr>
        <w:tblStyle w:val="af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799"/>
        <w:gridCol w:w="3147"/>
      </w:tblGrid>
      <w:tr w:rsidR="00EF2BF3" w14:paraId="26216375" w14:textId="77777777" w:rsidTr="00B76FAB">
        <w:tc>
          <w:tcPr>
            <w:tcW w:w="3397" w:type="dxa"/>
          </w:tcPr>
          <w:p w14:paraId="5E268992" w14:textId="77777777" w:rsidR="00EF2BF3" w:rsidRDefault="00EF2BF3" w:rsidP="00B76FAB">
            <w:pPr>
              <w:tabs>
                <w:tab w:val="left" w:pos="851"/>
              </w:tabs>
              <w:spacing w:after="0" w:line="360" w:lineRule="auto"/>
              <w:contextualSpacing/>
              <w:jc w:val="both"/>
              <w:rPr>
                <w:rFonts w:ascii="Times New Roman" w:hAnsi="Times New Roman"/>
                <w:sz w:val="24"/>
                <w:szCs w:val="24"/>
              </w:rPr>
            </w:pPr>
            <w:r w:rsidRPr="004D67AC">
              <w:rPr>
                <w:rFonts w:ascii="Times New Roman" w:hAnsi="Times New Roman"/>
                <w:sz w:val="24"/>
                <w:szCs w:val="24"/>
              </w:rPr>
              <w:t>Ст. викл. каф. РІ</w:t>
            </w:r>
          </w:p>
        </w:tc>
        <w:tc>
          <w:tcPr>
            <w:tcW w:w="2799" w:type="dxa"/>
          </w:tcPr>
          <w:p w14:paraId="077891CA" w14:textId="77777777" w:rsidR="00EF2BF3" w:rsidRDefault="00EF2BF3" w:rsidP="00B76FAB">
            <w:pPr>
              <w:tabs>
                <w:tab w:val="left" w:pos="851"/>
              </w:tabs>
              <w:spacing w:after="0" w:line="360" w:lineRule="auto"/>
              <w:contextualSpacing/>
              <w:jc w:val="both"/>
              <w:rPr>
                <w:rFonts w:ascii="Times New Roman" w:hAnsi="Times New Roman"/>
                <w:sz w:val="24"/>
                <w:szCs w:val="24"/>
              </w:rPr>
            </w:pPr>
          </w:p>
          <w:p w14:paraId="377DAD81" w14:textId="7777777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3147" w:type="dxa"/>
          </w:tcPr>
          <w:p w14:paraId="6B75ED66" w14:textId="77777777" w:rsidR="00EF2BF3" w:rsidRDefault="00EF2BF3" w:rsidP="00B76FAB">
            <w:pPr>
              <w:tabs>
                <w:tab w:val="left" w:pos="851"/>
              </w:tabs>
              <w:spacing w:after="0" w:line="360" w:lineRule="auto"/>
              <w:contextualSpacing/>
              <w:jc w:val="both"/>
              <w:rPr>
                <w:rFonts w:ascii="Times New Roman" w:hAnsi="Times New Roman"/>
                <w:sz w:val="24"/>
                <w:szCs w:val="24"/>
              </w:rPr>
            </w:pPr>
            <w:r>
              <w:rPr>
                <w:rFonts w:ascii="Times New Roman" w:hAnsi="Times New Roman"/>
                <w:sz w:val="24"/>
                <w:szCs w:val="24"/>
              </w:rPr>
              <w:t>Андрій БУЛАШЕНКО</w:t>
            </w:r>
          </w:p>
        </w:tc>
      </w:tr>
      <w:tr w:rsidR="00EF2BF3" w14:paraId="464D69FA" w14:textId="77777777" w:rsidTr="00B76FAB">
        <w:tc>
          <w:tcPr>
            <w:tcW w:w="3397" w:type="dxa"/>
          </w:tcPr>
          <w:p w14:paraId="69F14DA7" w14:textId="77777777" w:rsidR="00EF2BF3" w:rsidRDefault="00EF2BF3" w:rsidP="00B76FAB">
            <w:pPr>
              <w:tabs>
                <w:tab w:val="left" w:pos="851"/>
              </w:tabs>
              <w:spacing w:after="0" w:line="360" w:lineRule="auto"/>
              <w:contextualSpacing/>
              <w:jc w:val="both"/>
              <w:rPr>
                <w:rFonts w:ascii="Times New Roman" w:hAnsi="Times New Roman"/>
                <w:sz w:val="24"/>
                <w:szCs w:val="24"/>
              </w:rPr>
            </w:pPr>
            <w:r w:rsidRPr="004D67AC">
              <w:rPr>
                <w:rFonts w:ascii="Times New Roman" w:hAnsi="Times New Roman"/>
                <w:sz w:val="24"/>
                <w:szCs w:val="24"/>
              </w:rPr>
              <w:t>Доц. каф. РТС, к.т.н. доц.</w:t>
            </w:r>
          </w:p>
        </w:tc>
        <w:tc>
          <w:tcPr>
            <w:tcW w:w="2799" w:type="dxa"/>
          </w:tcPr>
          <w:p w14:paraId="693CEAD0" w14:textId="77777777" w:rsidR="00EF2BF3" w:rsidRDefault="00EF2BF3" w:rsidP="00B76FAB">
            <w:pPr>
              <w:tabs>
                <w:tab w:val="left" w:pos="851"/>
              </w:tabs>
              <w:spacing w:after="0" w:line="360" w:lineRule="auto"/>
              <w:contextualSpacing/>
              <w:jc w:val="both"/>
              <w:rPr>
                <w:rFonts w:ascii="Times New Roman" w:hAnsi="Times New Roman"/>
                <w:sz w:val="24"/>
                <w:szCs w:val="24"/>
              </w:rPr>
            </w:pPr>
          </w:p>
          <w:p w14:paraId="61092406" w14:textId="7777777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3147" w:type="dxa"/>
          </w:tcPr>
          <w:p w14:paraId="36B7DAB0" w14:textId="77777777" w:rsidR="00EF2BF3" w:rsidRDefault="00EF2BF3" w:rsidP="00B76FAB">
            <w:pPr>
              <w:tabs>
                <w:tab w:val="left" w:pos="851"/>
              </w:tabs>
              <w:spacing w:after="0" w:line="360" w:lineRule="auto"/>
              <w:contextualSpacing/>
              <w:jc w:val="both"/>
              <w:rPr>
                <w:rFonts w:ascii="Times New Roman" w:hAnsi="Times New Roman"/>
                <w:sz w:val="24"/>
                <w:szCs w:val="24"/>
              </w:rPr>
            </w:pPr>
            <w:r>
              <w:rPr>
                <w:rFonts w:ascii="Times New Roman" w:hAnsi="Times New Roman"/>
                <w:sz w:val="24"/>
                <w:szCs w:val="24"/>
              </w:rPr>
              <w:t>Сергій МОГИЛЬНИЙ</w:t>
            </w:r>
          </w:p>
        </w:tc>
      </w:tr>
      <w:tr w:rsidR="00EF2BF3" w14:paraId="4CDA9A7B" w14:textId="77777777" w:rsidTr="00B76FAB">
        <w:tc>
          <w:tcPr>
            <w:tcW w:w="3397" w:type="dxa"/>
          </w:tcPr>
          <w:p w14:paraId="22E78612" w14:textId="77777777" w:rsidR="00EF2BF3" w:rsidRDefault="00EF2BF3" w:rsidP="00B76FAB">
            <w:pPr>
              <w:tabs>
                <w:tab w:val="left" w:pos="851"/>
              </w:tabs>
              <w:spacing w:after="0" w:line="360" w:lineRule="auto"/>
              <w:contextualSpacing/>
              <w:jc w:val="both"/>
              <w:rPr>
                <w:rFonts w:ascii="Times New Roman" w:hAnsi="Times New Roman"/>
                <w:sz w:val="24"/>
                <w:szCs w:val="24"/>
              </w:rPr>
            </w:pPr>
            <w:r w:rsidRPr="004D67AC">
              <w:rPr>
                <w:rFonts w:ascii="Times New Roman" w:hAnsi="Times New Roman"/>
                <w:sz w:val="24"/>
                <w:szCs w:val="24"/>
              </w:rPr>
              <w:t>Доц. каф. ПРЕ, к.т.н.</w:t>
            </w:r>
            <w:r>
              <w:rPr>
                <w:rFonts w:ascii="Times New Roman" w:hAnsi="Times New Roman"/>
                <w:sz w:val="24"/>
                <w:szCs w:val="24"/>
              </w:rPr>
              <w:t>, доц.</w:t>
            </w:r>
          </w:p>
        </w:tc>
        <w:tc>
          <w:tcPr>
            <w:tcW w:w="2799" w:type="dxa"/>
          </w:tcPr>
          <w:p w14:paraId="270F29BF" w14:textId="77777777" w:rsidR="00EF2BF3" w:rsidRDefault="00EF2BF3" w:rsidP="00B76FAB">
            <w:pPr>
              <w:tabs>
                <w:tab w:val="left" w:pos="851"/>
              </w:tabs>
              <w:spacing w:after="0" w:line="360" w:lineRule="auto"/>
              <w:contextualSpacing/>
              <w:jc w:val="both"/>
              <w:rPr>
                <w:rFonts w:ascii="Times New Roman" w:hAnsi="Times New Roman"/>
                <w:sz w:val="24"/>
                <w:szCs w:val="24"/>
              </w:rPr>
            </w:pPr>
          </w:p>
          <w:p w14:paraId="0BC149A0" w14:textId="7777777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3147" w:type="dxa"/>
          </w:tcPr>
          <w:p w14:paraId="11322C4F" w14:textId="2D7F86BC" w:rsidR="00EF2BF3" w:rsidRDefault="00BF4978" w:rsidP="00DF4F8D">
            <w:pPr>
              <w:tabs>
                <w:tab w:val="left" w:pos="851"/>
              </w:tabs>
              <w:spacing w:after="0" w:line="360" w:lineRule="auto"/>
              <w:contextualSpacing/>
              <w:jc w:val="both"/>
              <w:rPr>
                <w:rFonts w:ascii="Times New Roman" w:hAnsi="Times New Roman"/>
                <w:sz w:val="24"/>
                <w:szCs w:val="24"/>
              </w:rPr>
            </w:pPr>
            <w:r>
              <w:rPr>
                <w:rFonts w:ascii="Times New Roman" w:hAnsi="Times New Roman"/>
                <w:sz w:val="24"/>
                <w:szCs w:val="24"/>
              </w:rPr>
              <w:t>Андрій</w:t>
            </w:r>
            <w:r w:rsidR="00DF4F8D">
              <w:rPr>
                <w:rFonts w:ascii="Times New Roman" w:hAnsi="Times New Roman"/>
                <w:sz w:val="24"/>
                <w:szCs w:val="24"/>
              </w:rPr>
              <w:t xml:space="preserve"> МОВЧАНЮК</w:t>
            </w:r>
          </w:p>
        </w:tc>
      </w:tr>
      <w:tr w:rsidR="00EF2BF3" w14:paraId="420A0C4F" w14:textId="77777777" w:rsidTr="00B76FAB">
        <w:tc>
          <w:tcPr>
            <w:tcW w:w="3397" w:type="dxa"/>
          </w:tcPr>
          <w:p w14:paraId="79653AF8" w14:textId="77777777" w:rsidR="00EF2BF3" w:rsidRDefault="00EF2BF3" w:rsidP="00B76FAB">
            <w:pPr>
              <w:tabs>
                <w:tab w:val="left" w:pos="851"/>
              </w:tabs>
              <w:spacing w:after="0" w:line="360" w:lineRule="auto"/>
              <w:contextualSpacing/>
              <w:jc w:val="both"/>
              <w:rPr>
                <w:rFonts w:ascii="Times New Roman" w:hAnsi="Times New Roman"/>
                <w:sz w:val="24"/>
                <w:szCs w:val="24"/>
              </w:rPr>
            </w:pPr>
            <w:r w:rsidRPr="002545CF">
              <w:rPr>
                <w:rFonts w:ascii="Times New Roman" w:hAnsi="Times New Roman"/>
                <w:sz w:val="24"/>
                <w:szCs w:val="24"/>
              </w:rPr>
              <w:t>Доцент каф</w:t>
            </w:r>
            <w:r>
              <w:rPr>
                <w:rFonts w:ascii="Times New Roman" w:hAnsi="Times New Roman"/>
                <w:sz w:val="24"/>
                <w:szCs w:val="24"/>
              </w:rPr>
              <w:t>.</w:t>
            </w:r>
            <w:r w:rsidRPr="002545CF">
              <w:rPr>
                <w:rFonts w:ascii="Times New Roman" w:hAnsi="Times New Roman"/>
                <w:sz w:val="24"/>
                <w:szCs w:val="24"/>
              </w:rPr>
              <w:t xml:space="preserve"> КЕОА к.т.н., доц</w:t>
            </w:r>
            <w:r>
              <w:rPr>
                <w:rFonts w:ascii="Times New Roman" w:hAnsi="Times New Roman"/>
                <w:sz w:val="24"/>
                <w:szCs w:val="24"/>
              </w:rPr>
              <w:t>.</w:t>
            </w:r>
          </w:p>
        </w:tc>
        <w:tc>
          <w:tcPr>
            <w:tcW w:w="2799" w:type="dxa"/>
          </w:tcPr>
          <w:p w14:paraId="3B943793" w14:textId="77777777" w:rsidR="00EF2BF3" w:rsidRDefault="00EF2BF3" w:rsidP="00B76FAB">
            <w:pPr>
              <w:tabs>
                <w:tab w:val="left" w:pos="851"/>
              </w:tabs>
              <w:spacing w:after="0" w:line="360" w:lineRule="auto"/>
              <w:contextualSpacing/>
              <w:jc w:val="both"/>
              <w:rPr>
                <w:rFonts w:ascii="Times New Roman" w:hAnsi="Times New Roman"/>
                <w:sz w:val="24"/>
                <w:szCs w:val="24"/>
              </w:rPr>
            </w:pPr>
          </w:p>
          <w:p w14:paraId="4024E96E" w14:textId="7777777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3147" w:type="dxa"/>
          </w:tcPr>
          <w:p w14:paraId="631BF16F" w14:textId="77777777" w:rsidR="00EF2BF3" w:rsidRDefault="00EF2BF3" w:rsidP="00B76FAB">
            <w:pPr>
              <w:tabs>
                <w:tab w:val="left" w:pos="851"/>
              </w:tabs>
              <w:spacing w:after="0" w:line="360" w:lineRule="auto"/>
              <w:contextualSpacing/>
              <w:jc w:val="both"/>
              <w:rPr>
                <w:rFonts w:ascii="Times New Roman" w:hAnsi="Times New Roman"/>
                <w:sz w:val="24"/>
                <w:szCs w:val="24"/>
              </w:rPr>
            </w:pPr>
            <w:r>
              <w:rPr>
                <w:rFonts w:ascii="Times New Roman" w:hAnsi="Times New Roman"/>
                <w:sz w:val="24"/>
                <w:szCs w:val="24"/>
              </w:rPr>
              <w:t>Денис ЛЕБЕДЕВ</w:t>
            </w:r>
          </w:p>
        </w:tc>
      </w:tr>
      <w:tr w:rsidR="00EF2BF3" w14:paraId="54D9057C" w14:textId="77777777" w:rsidTr="00B76FAB">
        <w:tc>
          <w:tcPr>
            <w:tcW w:w="3397" w:type="dxa"/>
          </w:tcPr>
          <w:p w14:paraId="16871C80" w14:textId="77777777" w:rsidR="00EF2BF3" w:rsidRDefault="00EF2BF3" w:rsidP="00B76FAB">
            <w:pPr>
              <w:tabs>
                <w:tab w:val="left" w:pos="851"/>
              </w:tabs>
              <w:spacing w:after="0" w:line="360" w:lineRule="auto"/>
              <w:contextualSpacing/>
              <w:jc w:val="both"/>
              <w:rPr>
                <w:rFonts w:ascii="Times New Roman" w:hAnsi="Times New Roman"/>
                <w:sz w:val="24"/>
                <w:szCs w:val="24"/>
              </w:rPr>
            </w:pPr>
            <w:r w:rsidRPr="002545CF">
              <w:rPr>
                <w:rFonts w:ascii="Times New Roman" w:hAnsi="Times New Roman"/>
                <w:sz w:val="24"/>
                <w:szCs w:val="24"/>
              </w:rPr>
              <w:t>Ст. викл</w:t>
            </w:r>
            <w:r>
              <w:rPr>
                <w:rFonts w:ascii="Times New Roman" w:hAnsi="Times New Roman"/>
                <w:sz w:val="24"/>
                <w:szCs w:val="24"/>
              </w:rPr>
              <w:t>.</w:t>
            </w:r>
            <w:r w:rsidRPr="002545CF">
              <w:rPr>
                <w:rFonts w:ascii="Times New Roman" w:hAnsi="Times New Roman"/>
                <w:sz w:val="24"/>
                <w:szCs w:val="24"/>
              </w:rPr>
              <w:t xml:space="preserve"> каф</w:t>
            </w:r>
            <w:r>
              <w:rPr>
                <w:rFonts w:ascii="Times New Roman" w:hAnsi="Times New Roman"/>
                <w:sz w:val="24"/>
                <w:szCs w:val="24"/>
              </w:rPr>
              <w:t>.</w:t>
            </w:r>
            <w:r w:rsidRPr="002545CF">
              <w:rPr>
                <w:rFonts w:ascii="Times New Roman" w:hAnsi="Times New Roman"/>
                <w:sz w:val="24"/>
                <w:szCs w:val="24"/>
              </w:rPr>
              <w:t xml:space="preserve"> КЕОА</w:t>
            </w:r>
          </w:p>
        </w:tc>
        <w:tc>
          <w:tcPr>
            <w:tcW w:w="2799" w:type="dxa"/>
          </w:tcPr>
          <w:p w14:paraId="585D2042" w14:textId="7777777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3147" w:type="dxa"/>
          </w:tcPr>
          <w:p w14:paraId="07AB61F1" w14:textId="77777777" w:rsidR="00EF2BF3" w:rsidRDefault="00EF2BF3" w:rsidP="00B76FAB">
            <w:pPr>
              <w:tabs>
                <w:tab w:val="left" w:pos="851"/>
              </w:tabs>
              <w:spacing w:after="0" w:line="360" w:lineRule="auto"/>
              <w:contextualSpacing/>
              <w:jc w:val="both"/>
              <w:rPr>
                <w:rFonts w:ascii="Times New Roman" w:hAnsi="Times New Roman"/>
                <w:sz w:val="24"/>
                <w:szCs w:val="24"/>
              </w:rPr>
            </w:pPr>
            <w:r>
              <w:rPr>
                <w:rFonts w:ascii="Times New Roman" w:hAnsi="Times New Roman"/>
                <w:sz w:val="24"/>
                <w:szCs w:val="24"/>
              </w:rPr>
              <w:t>Олександр АНТОНЮК</w:t>
            </w:r>
          </w:p>
        </w:tc>
      </w:tr>
    </w:tbl>
    <w:p w14:paraId="327993D6" w14:textId="77777777" w:rsidR="00EF2BF3" w:rsidRDefault="00EF2BF3" w:rsidP="00EF2BF3">
      <w:pPr>
        <w:spacing w:after="0" w:line="360" w:lineRule="auto"/>
        <w:ind w:firstLine="284"/>
        <w:contextualSpacing/>
        <w:rPr>
          <w:rFonts w:ascii="Times New Roman" w:hAnsi="Times New Roman"/>
          <w:sz w:val="24"/>
          <w:szCs w:val="24"/>
        </w:rPr>
      </w:pPr>
    </w:p>
    <w:p w14:paraId="7D29429E" w14:textId="6D1F2009" w:rsidR="00EF2BF3" w:rsidRDefault="00EF2BF3" w:rsidP="00EF2BF3">
      <w:pPr>
        <w:jc w:val="both"/>
        <w:rPr>
          <w:rFonts w:ascii="Times New Roman" w:hAnsi="Times New Roman"/>
          <w:sz w:val="24"/>
          <w:szCs w:val="24"/>
        </w:rPr>
      </w:pPr>
      <w:r w:rsidRPr="00920284">
        <w:rPr>
          <w:rFonts w:ascii="Times New Roman" w:hAnsi="Times New Roman"/>
          <w:sz w:val="24"/>
          <w:szCs w:val="24"/>
        </w:rPr>
        <w:t xml:space="preserve">Програму рекомендовано </w:t>
      </w:r>
      <w:r>
        <w:rPr>
          <w:rFonts w:ascii="Times New Roman" w:hAnsi="Times New Roman"/>
          <w:sz w:val="24"/>
          <w:szCs w:val="24"/>
        </w:rPr>
        <w:t xml:space="preserve">кафедрою РІ, протокол № </w:t>
      </w:r>
      <w:r w:rsidR="008632E9" w:rsidRPr="008632E9">
        <w:rPr>
          <w:rFonts w:ascii="Times New Roman" w:hAnsi="Times New Roman"/>
          <w:sz w:val="24"/>
          <w:szCs w:val="24"/>
        </w:rPr>
        <w:t>0</w:t>
      </w:r>
      <w:r w:rsidR="00DC313D">
        <w:rPr>
          <w:rFonts w:ascii="Times New Roman" w:hAnsi="Times New Roman"/>
          <w:sz w:val="24"/>
          <w:szCs w:val="24"/>
          <w:lang w:val="ru-RU"/>
        </w:rPr>
        <w:t>2</w:t>
      </w:r>
      <w:r w:rsidR="008632E9" w:rsidRPr="008632E9">
        <w:rPr>
          <w:rFonts w:ascii="Times New Roman" w:hAnsi="Times New Roman"/>
          <w:sz w:val="24"/>
          <w:szCs w:val="24"/>
        </w:rPr>
        <w:t>/2</w:t>
      </w:r>
      <w:r w:rsidR="00DC313D">
        <w:rPr>
          <w:rFonts w:ascii="Times New Roman" w:hAnsi="Times New Roman"/>
          <w:sz w:val="24"/>
          <w:szCs w:val="24"/>
          <w:lang w:val="ru-RU"/>
        </w:rPr>
        <w:t>5</w:t>
      </w:r>
      <w:r>
        <w:rPr>
          <w:rFonts w:ascii="Times New Roman" w:hAnsi="Times New Roman"/>
          <w:sz w:val="24"/>
          <w:szCs w:val="24"/>
        </w:rPr>
        <w:t xml:space="preserve"> від </w:t>
      </w:r>
      <w:r w:rsidR="00891644">
        <w:rPr>
          <w:rFonts w:ascii="Times New Roman" w:hAnsi="Times New Roman"/>
          <w:sz w:val="24"/>
          <w:szCs w:val="24"/>
        </w:rPr>
        <w:t>1</w:t>
      </w:r>
      <w:r w:rsidR="00DC313D">
        <w:rPr>
          <w:rFonts w:ascii="Times New Roman" w:hAnsi="Times New Roman"/>
          <w:sz w:val="24"/>
          <w:szCs w:val="24"/>
          <w:lang w:val="ru-RU"/>
        </w:rPr>
        <w:t>2</w:t>
      </w:r>
      <w:r w:rsidR="00891644">
        <w:rPr>
          <w:rFonts w:ascii="Times New Roman" w:hAnsi="Times New Roman"/>
          <w:sz w:val="24"/>
          <w:szCs w:val="24"/>
        </w:rPr>
        <w:t xml:space="preserve"> </w:t>
      </w:r>
      <w:r w:rsidR="00DC313D">
        <w:rPr>
          <w:rFonts w:ascii="Times New Roman" w:hAnsi="Times New Roman"/>
          <w:sz w:val="24"/>
          <w:szCs w:val="24"/>
          <w:lang w:val="ru-RU"/>
        </w:rPr>
        <w:t>лютого</w:t>
      </w:r>
      <w:r>
        <w:rPr>
          <w:rFonts w:ascii="Times New Roman" w:hAnsi="Times New Roman"/>
          <w:sz w:val="24"/>
          <w:szCs w:val="24"/>
        </w:rPr>
        <w:t xml:space="preserve"> 202</w:t>
      </w:r>
      <w:r w:rsidR="00DC313D">
        <w:rPr>
          <w:rFonts w:ascii="Times New Roman" w:hAnsi="Times New Roman"/>
          <w:sz w:val="24"/>
          <w:szCs w:val="24"/>
          <w:lang w:val="ru-RU"/>
        </w:rPr>
        <w:t>5 р</w:t>
      </w:r>
      <w:r>
        <w:rPr>
          <w:rFonts w:ascii="Times New Roman" w:hAnsi="Times New Roman"/>
          <w:sz w:val="24"/>
          <w:szCs w:val="24"/>
        </w:rPr>
        <w:t>.</w:t>
      </w:r>
    </w:p>
    <w:p w14:paraId="32EDAB59" w14:textId="403C2AD0" w:rsidR="00EF2BF3" w:rsidRDefault="00EF2BF3" w:rsidP="00EF2BF3">
      <w:pPr>
        <w:jc w:val="both"/>
        <w:rPr>
          <w:rFonts w:ascii="Times New Roman" w:hAnsi="Times New Roman"/>
          <w:sz w:val="24"/>
          <w:szCs w:val="24"/>
        </w:rPr>
      </w:pPr>
      <w:r w:rsidRPr="00920284">
        <w:rPr>
          <w:rFonts w:ascii="Times New Roman" w:hAnsi="Times New Roman"/>
          <w:sz w:val="24"/>
          <w:szCs w:val="24"/>
        </w:rPr>
        <w:t xml:space="preserve">Програму рекомендовано </w:t>
      </w:r>
      <w:r>
        <w:rPr>
          <w:rFonts w:ascii="Times New Roman" w:hAnsi="Times New Roman"/>
          <w:sz w:val="24"/>
          <w:szCs w:val="24"/>
        </w:rPr>
        <w:t xml:space="preserve">кафедрою РТС, протокол </w:t>
      </w:r>
      <w:r w:rsidR="00DF4F8D" w:rsidRPr="00DF4F8D">
        <w:rPr>
          <w:rFonts w:ascii="Times New Roman" w:hAnsi="Times New Roman"/>
          <w:sz w:val="24"/>
          <w:szCs w:val="24"/>
        </w:rPr>
        <w:t>№</w:t>
      </w:r>
      <w:r w:rsidR="00DC313D">
        <w:rPr>
          <w:rFonts w:ascii="Times New Roman" w:hAnsi="Times New Roman"/>
          <w:sz w:val="24"/>
          <w:szCs w:val="24"/>
          <w:lang w:val="ru-RU"/>
        </w:rPr>
        <w:t xml:space="preserve"> </w:t>
      </w:r>
      <w:r w:rsidR="00DF4F8D" w:rsidRPr="00DF4F8D">
        <w:rPr>
          <w:rFonts w:ascii="Times New Roman" w:hAnsi="Times New Roman"/>
          <w:sz w:val="24"/>
          <w:szCs w:val="24"/>
        </w:rPr>
        <w:t>0</w:t>
      </w:r>
      <w:r w:rsidR="00DC313D">
        <w:rPr>
          <w:rFonts w:ascii="Times New Roman" w:hAnsi="Times New Roman"/>
          <w:sz w:val="24"/>
          <w:szCs w:val="24"/>
          <w:lang w:val="ru-RU"/>
        </w:rPr>
        <w:t>2</w:t>
      </w:r>
      <w:r w:rsidR="00DF4F8D" w:rsidRPr="00DF4F8D">
        <w:rPr>
          <w:rFonts w:ascii="Times New Roman" w:hAnsi="Times New Roman"/>
          <w:sz w:val="24"/>
          <w:szCs w:val="24"/>
        </w:rPr>
        <w:t>/2</w:t>
      </w:r>
      <w:r w:rsidR="00DC313D">
        <w:rPr>
          <w:rFonts w:ascii="Times New Roman" w:hAnsi="Times New Roman"/>
          <w:sz w:val="24"/>
          <w:szCs w:val="24"/>
          <w:lang w:val="ru-RU"/>
        </w:rPr>
        <w:t>5</w:t>
      </w:r>
      <w:r w:rsidR="00DF4F8D" w:rsidRPr="00DF4F8D">
        <w:rPr>
          <w:rFonts w:ascii="Times New Roman" w:hAnsi="Times New Roman"/>
          <w:sz w:val="24"/>
          <w:szCs w:val="24"/>
        </w:rPr>
        <w:t xml:space="preserve"> від </w:t>
      </w:r>
      <w:r w:rsidR="00DC313D">
        <w:rPr>
          <w:rFonts w:ascii="Times New Roman" w:hAnsi="Times New Roman"/>
          <w:sz w:val="24"/>
          <w:szCs w:val="24"/>
          <w:lang w:val="ru-RU"/>
        </w:rPr>
        <w:t>20</w:t>
      </w:r>
      <w:r w:rsidR="00DC313D">
        <w:rPr>
          <w:rFonts w:ascii="Times New Roman" w:hAnsi="Times New Roman"/>
          <w:sz w:val="24"/>
          <w:szCs w:val="24"/>
        </w:rPr>
        <w:t xml:space="preserve"> </w:t>
      </w:r>
      <w:r w:rsidR="00DC313D">
        <w:rPr>
          <w:rFonts w:ascii="Times New Roman" w:hAnsi="Times New Roman"/>
          <w:sz w:val="24"/>
          <w:szCs w:val="24"/>
          <w:lang w:val="ru-RU"/>
        </w:rPr>
        <w:t>лютого</w:t>
      </w:r>
      <w:r w:rsidR="00DC313D">
        <w:rPr>
          <w:rFonts w:ascii="Times New Roman" w:hAnsi="Times New Roman"/>
          <w:sz w:val="24"/>
          <w:szCs w:val="24"/>
        </w:rPr>
        <w:t xml:space="preserve"> 202</w:t>
      </w:r>
      <w:r w:rsidR="00DC313D">
        <w:rPr>
          <w:rFonts w:ascii="Times New Roman" w:hAnsi="Times New Roman"/>
          <w:sz w:val="24"/>
          <w:szCs w:val="24"/>
          <w:lang w:val="ru-RU"/>
        </w:rPr>
        <w:t>5 р</w:t>
      </w:r>
      <w:r w:rsidR="00DC313D">
        <w:rPr>
          <w:rFonts w:ascii="Times New Roman" w:hAnsi="Times New Roman"/>
          <w:sz w:val="24"/>
          <w:szCs w:val="24"/>
        </w:rPr>
        <w:t>.</w:t>
      </w:r>
    </w:p>
    <w:p w14:paraId="62D34A39" w14:textId="572AD8EE" w:rsidR="00EF2BF3" w:rsidRDefault="00EF2BF3" w:rsidP="00EF2BF3">
      <w:pPr>
        <w:jc w:val="both"/>
        <w:rPr>
          <w:rFonts w:ascii="Times New Roman" w:hAnsi="Times New Roman"/>
          <w:sz w:val="24"/>
          <w:szCs w:val="24"/>
        </w:rPr>
      </w:pPr>
      <w:r w:rsidRPr="00920284">
        <w:rPr>
          <w:rFonts w:ascii="Times New Roman" w:hAnsi="Times New Roman"/>
          <w:sz w:val="24"/>
          <w:szCs w:val="24"/>
        </w:rPr>
        <w:t xml:space="preserve">Програму рекомендовано </w:t>
      </w:r>
      <w:r>
        <w:rPr>
          <w:rFonts w:ascii="Times New Roman" w:hAnsi="Times New Roman"/>
          <w:sz w:val="24"/>
          <w:szCs w:val="24"/>
        </w:rPr>
        <w:t xml:space="preserve">кафедрою ПРЕ, протокол </w:t>
      </w:r>
      <w:r w:rsidR="00DF4F8D" w:rsidRPr="00DF4F8D">
        <w:rPr>
          <w:rFonts w:ascii="Times New Roman" w:hAnsi="Times New Roman"/>
          <w:sz w:val="24"/>
          <w:szCs w:val="24"/>
        </w:rPr>
        <w:t>№ 0</w:t>
      </w:r>
      <w:r w:rsidR="0092640E">
        <w:rPr>
          <w:rFonts w:ascii="Times New Roman" w:hAnsi="Times New Roman"/>
          <w:sz w:val="24"/>
          <w:szCs w:val="24"/>
        </w:rPr>
        <w:t>2</w:t>
      </w:r>
      <w:r w:rsidR="00DF4F8D" w:rsidRPr="00DF4F8D">
        <w:rPr>
          <w:rFonts w:ascii="Times New Roman" w:hAnsi="Times New Roman"/>
          <w:sz w:val="24"/>
          <w:szCs w:val="24"/>
        </w:rPr>
        <w:t>/202</w:t>
      </w:r>
      <w:r w:rsidR="00DC313D">
        <w:rPr>
          <w:rFonts w:ascii="Times New Roman" w:hAnsi="Times New Roman"/>
          <w:sz w:val="24"/>
          <w:szCs w:val="24"/>
          <w:lang w:val="ru-RU"/>
        </w:rPr>
        <w:t>5</w:t>
      </w:r>
      <w:r w:rsidR="00DF4F8D" w:rsidRPr="00DF4F8D">
        <w:rPr>
          <w:rFonts w:ascii="Times New Roman" w:hAnsi="Times New Roman"/>
          <w:sz w:val="24"/>
          <w:szCs w:val="24"/>
        </w:rPr>
        <w:t xml:space="preserve"> від </w:t>
      </w:r>
      <w:r w:rsidR="00DC313D">
        <w:rPr>
          <w:rFonts w:ascii="Times New Roman" w:hAnsi="Times New Roman"/>
          <w:sz w:val="24"/>
          <w:szCs w:val="24"/>
          <w:lang w:val="ru-RU"/>
        </w:rPr>
        <w:t>2</w:t>
      </w:r>
      <w:r w:rsidR="0092640E">
        <w:rPr>
          <w:rFonts w:ascii="Times New Roman" w:hAnsi="Times New Roman"/>
          <w:sz w:val="24"/>
          <w:szCs w:val="24"/>
          <w:lang w:val="ru-RU"/>
        </w:rPr>
        <w:t>4</w:t>
      </w:r>
      <w:r w:rsidR="00DC313D">
        <w:rPr>
          <w:rFonts w:ascii="Times New Roman" w:hAnsi="Times New Roman"/>
          <w:sz w:val="24"/>
          <w:szCs w:val="24"/>
          <w:lang w:val="ru-RU"/>
        </w:rPr>
        <w:t xml:space="preserve"> </w:t>
      </w:r>
      <w:r w:rsidR="0092640E">
        <w:rPr>
          <w:rFonts w:ascii="Times New Roman" w:hAnsi="Times New Roman"/>
          <w:sz w:val="24"/>
          <w:szCs w:val="24"/>
        </w:rPr>
        <w:t>лютого</w:t>
      </w:r>
      <w:r w:rsidR="00DF4F8D" w:rsidRPr="00DF4F8D">
        <w:rPr>
          <w:rFonts w:ascii="Times New Roman" w:hAnsi="Times New Roman"/>
          <w:sz w:val="24"/>
          <w:szCs w:val="24"/>
        </w:rPr>
        <w:t xml:space="preserve"> 202</w:t>
      </w:r>
      <w:r w:rsidR="00DC313D">
        <w:rPr>
          <w:rFonts w:ascii="Times New Roman" w:hAnsi="Times New Roman"/>
          <w:sz w:val="24"/>
          <w:szCs w:val="24"/>
        </w:rPr>
        <w:t>5</w:t>
      </w:r>
      <w:r w:rsidR="00DF4F8D" w:rsidRPr="00DF4F8D">
        <w:rPr>
          <w:rFonts w:ascii="Times New Roman" w:hAnsi="Times New Roman"/>
          <w:sz w:val="24"/>
          <w:szCs w:val="24"/>
        </w:rPr>
        <w:t xml:space="preserve"> р</w:t>
      </w:r>
      <w:r>
        <w:rPr>
          <w:rFonts w:ascii="Times New Roman" w:hAnsi="Times New Roman"/>
          <w:sz w:val="24"/>
          <w:szCs w:val="24"/>
        </w:rPr>
        <w:t>.</w:t>
      </w:r>
    </w:p>
    <w:p w14:paraId="5ED36531" w14:textId="0600DA38" w:rsidR="00EF2BF3" w:rsidRDefault="00EF2BF3" w:rsidP="00EF2BF3">
      <w:pPr>
        <w:jc w:val="both"/>
        <w:rPr>
          <w:rFonts w:ascii="Times New Roman" w:hAnsi="Times New Roman"/>
          <w:sz w:val="24"/>
          <w:szCs w:val="24"/>
        </w:rPr>
      </w:pPr>
      <w:r w:rsidRPr="00920284">
        <w:rPr>
          <w:rFonts w:ascii="Times New Roman" w:hAnsi="Times New Roman"/>
          <w:sz w:val="24"/>
          <w:szCs w:val="24"/>
        </w:rPr>
        <w:t xml:space="preserve">Програму рекомендовано </w:t>
      </w:r>
      <w:r w:rsidR="00DF4F8D">
        <w:rPr>
          <w:rFonts w:ascii="Times New Roman" w:hAnsi="Times New Roman"/>
          <w:sz w:val="24"/>
          <w:szCs w:val="24"/>
        </w:rPr>
        <w:t>кафедрою КЕОА, протокол № 5</w:t>
      </w:r>
      <w:r>
        <w:rPr>
          <w:rFonts w:ascii="Times New Roman" w:hAnsi="Times New Roman"/>
          <w:sz w:val="24"/>
          <w:szCs w:val="24"/>
        </w:rPr>
        <w:t xml:space="preserve"> від </w:t>
      </w:r>
      <w:r w:rsidR="00DF4F8D">
        <w:rPr>
          <w:rFonts w:ascii="Times New Roman" w:hAnsi="Times New Roman"/>
          <w:sz w:val="24"/>
          <w:szCs w:val="24"/>
        </w:rPr>
        <w:t>1</w:t>
      </w:r>
      <w:r w:rsidR="00CD55B4">
        <w:rPr>
          <w:rFonts w:ascii="Times New Roman" w:hAnsi="Times New Roman"/>
          <w:sz w:val="24"/>
          <w:szCs w:val="24"/>
        </w:rPr>
        <w:t>2</w:t>
      </w:r>
      <w:r w:rsidR="00DF4F8D">
        <w:rPr>
          <w:rFonts w:ascii="Times New Roman" w:hAnsi="Times New Roman"/>
          <w:sz w:val="24"/>
          <w:szCs w:val="24"/>
        </w:rPr>
        <w:t xml:space="preserve"> березня</w:t>
      </w:r>
      <w:r>
        <w:rPr>
          <w:rFonts w:ascii="Times New Roman" w:hAnsi="Times New Roman"/>
          <w:sz w:val="24"/>
          <w:szCs w:val="24"/>
        </w:rPr>
        <w:t xml:space="preserve"> 202</w:t>
      </w:r>
      <w:r w:rsidR="00CD55B4">
        <w:rPr>
          <w:rFonts w:ascii="Times New Roman" w:hAnsi="Times New Roman"/>
          <w:sz w:val="24"/>
          <w:szCs w:val="24"/>
        </w:rPr>
        <w:t>5</w:t>
      </w:r>
      <w:r w:rsidR="00DC313D">
        <w:rPr>
          <w:rFonts w:ascii="Times New Roman" w:hAnsi="Times New Roman"/>
          <w:sz w:val="24"/>
          <w:szCs w:val="24"/>
          <w:lang w:val="ru-RU"/>
        </w:rPr>
        <w:t xml:space="preserve"> р</w:t>
      </w:r>
      <w:r>
        <w:rPr>
          <w:rFonts w:ascii="Times New Roman" w:hAnsi="Times New Roman"/>
          <w:sz w:val="24"/>
          <w:szCs w:val="24"/>
        </w:rPr>
        <w:t>.</w:t>
      </w:r>
    </w:p>
    <w:p w14:paraId="51BF7A14" w14:textId="77777777" w:rsidR="00EF2BF3" w:rsidRPr="00A45F47" w:rsidRDefault="00EF2BF3" w:rsidP="00EF2BF3">
      <w:pPr>
        <w:jc w:val="both"/>
        <w:rPr>
          <w:rFonts w:ascii="Times New Roman" w:hAnsi="Times New Roman"/>
          <w:sz w:val="12"/>
          <w:szCs w:val="24"/>
        </w:rPr>
      </w:pPr>
    </w:p>
    <w:tbl>
      <w:tblPr>
        <w:tblStyle w:val="af0"/>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3185"/>
        <w:gridCol w:w="3233"/>
      </w:tblGrid>
      <w:tr w:rsidR="00EF2BF3" w14:paraId="7F571F2D" w14:textId="77777777" w:rsidTr="00B76FAB">
        <w:tc>
          <w:tcPr>
            <w:tcW w:w="3284" w:type="dxa"/>
          </w:tcPr>
          <w:p w14:paraId="39BB1F6B" w14:textId="77777777" w:rsidR="00EF2BF3" w:rsidRDefault="00EF2BF3" w:rsidP="00B76FAB">
            <w:pPr>
              <w:jc w:val="both"/>
              <w:rPr>
                <w:rFonts w:ascii="Times New Roman" w:hAnsi="Times New Roman"/>
                <w:sz w:val="24"/>
                <w:szCs w:val="24"/>
              </w:rPr>
            </w:pPr>
            <w:r>
              <w:rPr>
                <w:rFonts w:ascii="Times New Roman" w:hAnsi="Times New Roman"/>
                <w:sz w:val="24"/>
                <w:szCs w:val="24"/>
              </w:rPr>
              <w:t>В.о. завідувача кафедри РІ</w:t>
            </w:r>
          </w:p>
        </w:tc>
        <w:tc>
          <w:tcPr>
            <w:tcW w:w="3284" w:type="dxa"/>
          </w:tcPr>
          <w:p w14:paraId="5AB110A7" w14:textId="77777777" w:rsidR="00EF2BF3" w:rsidRDefault="00EF2BF3" w:rsidP="00B76FAB">
            <w:pPr>
              <w:jc w:val="both"/>
              <w:rPr>
                <w:rFonts w:ascii="Times New Roman" w:hAnsi="Times New Roman"/>
                <w:sz w:val="24"/>
                <w:szCs w:val="24"/>
              </w:rPr>
            </w:pPr>
          </w:p>
          <w:p w14:paraId="55D8CD21" w14:textId="77777777" w:rsidR="00EF2BF3" w:rsidRDefault="00EF2BF3" w:rsidP="00B76FAB">
            <w:pPr>
              <w:jc w:val="both"/>
              <w:rPr>
                <w:rFonts w:ascii="Times New Roman" w:hAnsi="Times New Roman"/>
                <w:sz w:val="24"/>
                <w:szCs w:val="24"/>
              </w:rPr>
            </w:pPr>
          </w:p>
        </w:tc>
        <w:tc>
          <w:tcPr>
            <w:tcW w:w="3285" w:type="dxa"/>
          </w:tcPr>
          <w:p w14:paraId="79424B7E" w14:textId="1B40B2B1" w:rsidR="00EF2BF3" w:rsidRDefault="00EF2BF3" w:rsidP="00CD55B4">
            <w:pPr>
              <w:jc w:val="both"/>
              <w:rPr>
                <w:rFonts w:ascii="Times New Roman" w:hAnsi="Times New Roman"/>
                <w:sz w:val="24"/>
                <w:szCs w:val="24"/>
              </w:rPr>
            </w:pPr>
            <w:r>
              <w:rPr>
                <w:rFonts w:ascii="Times New Roman" w:hAnsi="Times New Roman"/>
                <w:sz w:val="24"/>
                <w:szCs w:val="24"/>
              </w:rPr>
              <w:t xml:space="preserve">Сергій </w:t>
            </w:r>
            <w:r w:rsidR="00CD55B4">
              <w:rPr>
                <w:rFonts w:ascii="Times New Roman" w:hAnsi="Times New Roman"/>
                <w:sz w:val="24"/>
                <w:szCs w:val="24"/>
              </w:rPr>
              <w:t>ЛІТВІНЦЕВ</w:t>
            </w:r>
          </w:p>
        </w:tc>
      </w:tr>
      <w:tr w:rsidR="00EF2BF3" w14:paraId="617FF644" w14:textId="77777777" w:rsidTr="00B76FAB">
        <w:tc>
          <w:tcPr>
            <w:tcW w:w="3284" w:type="dxa"/>
          </w:tcPr>
          <w:p w14:paraId="4C53EBAC" w14:textId="77777777" w:rsidR="00EF2BF3" w:rsidRDefault="00EF2BF3" w:rsidP="00B76FAB">
            <w:pPr>
              <w:jc w:val="both"/>
              <w:rPr>
                <w:rFonts w:ascii="Times New Roman" w:hAnsi="Times New Roman"/>
                <w:sz w:val="24"/>
                <w:szCs w:val="24"/>
              </w:rPr>
            </w:pPr>
            <w:r>
              <w:rPr>
                <w:rFonts w:ascii="Times New Roman" w:hAnsi="Times New Roman"/>
                <w:sz w:val="24"/>
                <w:szCs w:val="24"/>
              </w:rPr>
              <w:t>Завідувач кафедри РТС</w:t>
            </w:r>
          </w:p>
        </w:tc>
        <w:tc>
          <w:tcPr>
            <w:tcW w:w="3284" w:type="dxa"/>
          </w:tcPr>
          <w:p w14:paraId="4A84F5BB" w14:textId="77777777" w:rsidR="00EF2BF3" w:rsidRDefault="00EF2BF3" w:rsidP="00B76FAB">
            <w:pPr>
              <w:jc w:val="both"/>
              <w:rPr>
                <w:rFonts w:ascii="Times New Roman" w:hAnsi="Times New Roman"/>
                <w:sz w:val="24"/>
                <w:szCs w:val="24"/>
              </w:rPr>
            </w:pPr>
          </w:p>
          <w:p w14:paraId="69D3F560" w14:textId="77777777" w:rsidR="00EF2BF3" w:rsidRDefault="00EF2BF3" w:rsidP="00B76FAB">
            <w:pPr>
              <w:jc w:val="both"/>
              <w:rPr>
                <w:rFonts w:ascii="Times New Roman" w:hAnsi="Times New Roman"/>
                <w:sz w:val="24"/>
                <w:szCs w:val="24"/>
              </w:rPr>
            </w:pPr>
          </w:p>
        </w:tc>
        <w:tc>
          <w:tcPr>
            <w:tcW w:w="3285" w:type="dxa"/>
          </w:tcPr>
          <w:p w14:paraId="03795A0A" w14:textId="77777777" w:rsidR="00EF2BF3" w:rsidRDefault="00EF2BF3" w:rsidP="00B76FAB">
            <w:pPr>
              <w:jc w:val="both"/>
              <w:rPr>
                <w:rFonts w:ascii="Times New Roman" w:hAnsi="Times New Roman"/>
                <w:sz w:val="24"/>
                <w:szCs w:val="24"/>
              </w:rPr>
            </w:pPr>
            <w:r>
              <w:rPr>
                <w:rFonts w:ascii="Times New Roman" w:hAnsi="Times New Roman"/>
                <w:sz w:val="24"/>
                <w:szCs w:val="24"/>
              </w:rPr>
              <w:t>Сергій ЖУК</w:t>
            </w:r>
          </w:p>
        </w:tc>
      </w:tr>
      <w:tr w:rsidR="00EF2BF3" w14:paraId="6E4D4621" w14:textId="77777777" w:rsidTr="00B76FAB">
        <w:tc>
          <w:tcPr>
            <w:tcW w:w="3284" w:type="dxa"/>
          </w:tcPr>
          <w:p w14:paraId="0517773B" w14:textId="77777777" w:rsidR="00EF2BF3" w:rsidRDefault="00EF2BF3" w:rsidP="00B76FAB">
            <w:pPr>
              <w:jc w:val="both"/>
              <w:rPr>
                <w:rFonts w:ascii="Times New Roman" w:hAnsi="Times New Roman"/>
                <w:sz w:val="24"/>
                <w:szCs w:val="24"/>
              </w:rPr>
            </w:pPr>
            <w:r>
              <w:rPr>
                <w:rFonts w:ascii="Times New Roman" w:hAnsi="Times New Roman"/>
                <w:sz w:val="24"/>
                <w:szCs w:val="24"/>
              </w:rPr>
              <w:t>В.о. завідувача кафедри ПРЕ</w:t>
            </w:r>
          </w:p>
        </w:tc>
        <w:tc>
          <w:tcPr>
            <w:tcW w:w="3284" w:type="dxa"/>
          </w:tcPr>
          <w:p w14:paraId="7045D4D1" w14:textId="77777777" w:rsidR="00EF2BF3" w:rsidRDefault="00EF2BF3" w:rsidP="00B76FAB">
            <w:pPr>
              <w:jc w:val="both"/>
              <w:rPr>
                <w:rFonts w:ascii="Times New Roman" w:hAnsi="Times New Roman"/>
                <w:sz w:val="24"/>
                <w:szCs w:val="24"/>
              </w:rPr>
            </w:pPr>
          </w:p>
        </w:tc>
        <w:tc>
          <w:tcPr>
            <w:tcW w:w="3285" w:type="dxa"/>
          </w:tcPr>
          <w:p w14:paraId="42025395" w14:textId="77777777" w:rsidR="00EF2BF3" w:rsidRDefault="00EF2BF3" w:rsidP="00B76FAB">
            <w:pPr>
              <w:jc w:val="both"/>
              <w:rPr>
                <w:rFonts w:ascii="Times New Roman" w:hAnsi="Times New Roman"/>
                <w:sz w:val="24"/>
                <w:szCs w:val="24"/>
              </w:rPr>
            </w:pPr>
            <w:r>
              <w:rPr>
                <w:rFonts w:ascii="Times New Roman" w:hAnsi="Times New Roman"/>
                <w:sz w:val="24"/>
                <w:szCs w:val="24"/>
              </w:rPr>
              <w:t>Андрій МОВЧАНЮК</w:t>
            </w:r>
          </w:p>
        </w:tc>
      </w:tr>
      <w:tr w:rsidR="00EF2BF3" w14:paraId="053FE242" w14:textId="77777777" w:rsidTr="00B76FAB">
        <w:tc>
          <w:tcPr>
            <w:tcW w:w="3284" w:type="dxa"/>
          </w:tcPr>
          <w:p w14:paraId="25885960" w14:textId="77777777" w:rsidR="00EF2BF3" w:rsidRDefault="00EF2BF3" w:rsidP="00B76FAB">
            <w:pPr>
              <w:jc w:val="both"/>
              <w:rPr>
                <w:rFonts w:ascii="Times New Roman" w:hAnsi="Times New Roman"/>
                <w:sz w:val="24"/>
                <w:szCs w:val="24"/>
              </w:rPr>
            </w:pPr>
          </w:p>
        </w:tc>
        <w:tc>
          <w:tcPr>
            <w:tcW w:w="3284" w:type="dxa"/>
          </w:tcPr>
          <w:p w14:paraId="7AD9753D" w14:textId="77777777" w:rsidR="00EF2BF3" w:rsidRDefault="00EF2BF3" w:rsidP="00B76FAB">
            <w:pPr>
              <w:jc w:val="both"/>
              <w:rPr>
                <w:rFonts w:ascii="Times New Roman" w:hAnsi="Times New Roman"/>
                <w:sz w:val="24"/>
                <w:szCs w:val="24"/>
              </w:rPr>
            </w:pPr>
          </w:p>
        </w:tc>
        <w:tc>
          <w:tcPr>
            <w:tcW w:w="3285" w:type="dxa"/>
          </w:tcPr>
          <w:p w14:paraId="03739C4D" w14:textId="77777777" w:rsidR="00EF2BF3" w:rsidRDefault="00EF2BF3" w:rsidP="00B76FAB">
            <w:pPr>
              <w:jc w:val="both"/>
              <w:rPr>
                <w:rFonts w:ascii="Times New Roman" w:hAnsi="Times New Roman"/>
                <w:sz w:val="24"/>
                <w:szCs w:val="24"/>
              </w:rPr>
            </w:pPr>
          </w:p>
        </w:tc>
      </w:tr>
      <w:tr w:rsidR="00EF2BF3" w14:paraId="54014708" w14:textId="77777777" w:rsidTr="00B76FAB">
        <w:tc>
          <w:tcPr>
            <w:tcW w:w="3284" w:type="dxa"/>
          </w:tcPr>
          <w:p w14:paraId="7ED7BEDC" w14:textId="77777777" w:rsidR="00EF2BF3" w:rsidRDefault="00EF2BF3" w:rsidP="00B76FAB">
            <w:pPr>
              <w:jc w:val="both"/>
              <w:rPr>
                <w:rFonts w:ascii="Times New Roman" w:hAnsi="Times New Roman"/>
                <w:sz w:val="24"/>
                <w:szCs w:val="24"/>
              </w:rPr>
            </w:pPr>
            <w:r>
              <w:rPr>
                <w:rFonts w:ascii="Times New Roman" w:hAnsi="Times New Roman"/>
                <w:sz w:val="24"/>
                <w:szCs w:val="24"/>
              </w:rPr>
              <w:t>Завідувач кафедри КЕОА</w:t>
            </w:r>
          </w:p>
        </w:tc>
        <w:tc>
          <w:tcPr>
            <w:tcW w:w="3284" w:type="dxa"/>
          </w:tcPr>
          <w:p w14:paraId="35C209AA" w14:textId="77777777" w:rsidR="00EF2BF3" w:rsidRDefault="00EF2BF3" w:rsidP="00B76FAB">
            <w:pPr>
              <w:jc w:val="both"/>
              <w:rPr>
                <w:rFonts w:ascii="Times New Roman" w:hAnsi="Times New Roman"/>
                <w:sz w:val="24"/>
                <w:szCs w:val="24"/>
              </w:rPr>
            </w:pPr>
          </w:p>
        </w:tc>
        <w:tc>
          <w:tcPr>
            <w:tcW w:w="3285" w:type="dxa"/>
          </w:tcPr>
          <w:p w14:paraId="6FF98F74" w14:textId="77777777" w:rsidR="00EF2BF3" w:rsidRDefault="00EF2BF3" w:rsidP="00B76FAB">
            <w:pPr>
              <w:jc w:val="both"/>
              <w:rPr>
                <w:rFonts w:ascii="Times New Roman" w:hAnsi="Times New Roman"/>
                <w:sz w:val="24"/>
                <w:szCs w:val="24"/>
              </w:rPr>
            </w:pPr>
            <w:r>
              <w:rPr>
                <w:rFonts w:ascii="Times New Roman" w:hAnsi="Times New Roman"/>
                <w:sz w:val="24"/>
                <w:szCs w:val="24"/>
              </w:rPr>
              <w:t>Олександр ЛИСЕНКО</w:t>
            </w:r>
          </w:p>
        </w:tc>
      </w:tr>
    </w:tbl>
    <w:p w14:paraId="6ED497C4" w14:textId="77777777" w:rsidR="00222DB8" w:rsidRPr="00E8425A" w:rsidRDefault="00222DB8" w:rsidP="00E8425A">
      <w:pPr>
        <w:spacing w:after="0" w:line="360" w:lineRule="auto"/>
        <w:ind w:firstLine="284"/>
        <w:contextualSpacing/>
        <w:rPr>
          <w:rFonts w:ascii="Times New Roman" w:hAnsi="Times New Roman"/>
          <w:sz w:val="24"/>
          <w:szCs w:val="24"/>
        </w:rPr>
      </w:pPr>
    </w:p>
    <w:sectPr w:rsidR="00222DB8" w:rsidRPr="00E8425A" w:rsidSect="00A40B41">
      <w:footerReference w:type="default" r:id="rId13"/>
      <w:headerReference w:type="first" r:id="rId14"/>
      <w:footerReference w:type="firs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70505" w14:textId="77777777" w:rsidR="00A22827" w:rsidRDefault="00A22827" w:rsidP="00217608">
      <w:pPr>
        <w:spacing w:after="0" w:line="240" w:lineRule="auto"/>
      </w:pPr>
      <w:r>
        <w:separator/>
      </w:r>
    </w:p>
  </w:endnote>
  <w:endnote w:type="continuationSeparator" w:id="0">
    <w:p w14:paraId="706330CF" w14:textId="77777777" w:rsidR="00A22827" w:rsidRDefault="00A22827" w:rsidP="0021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847830"/>
      <w:docPartObj>
        <w:docPartGallery w:val="Page Numbers (Bottom of Page)"/>
        <w:docPartUnique/>
      </w:docPartObj>
    </w:sdtPr>
    <w:sdtContent>
      <w:p w14:paraId="6699C17C" w14:textId="2C97F562" w:rsidR="00454AF6" w:rsidRDefault="00454AF6">
        <w:pPr>
          <w:pStyle w:val="aa"/>
          <w:jc w:val="center"/>
        </w:pPr>
        <w:r>
          <w:fldChar w:fldCharType="begin"/>
        </w:r>
        <w:r>
          <w:instrText>PAGE   \* MERGEFORMAT</w:instrText>
        </w:r>
        <w:r>
          <w:fldChar w:fldCharType="separate"/>
        </w:r>
        <w:r w:rsidR="006C2CD5">
          <w:t>10</w:t>
        </w:r>
        <w:r>
          <w:fldChar w:fldCharType="end"/>
        </w:r>
      </w:p>
    </w:sdtContent>
  </w:sdt>
  <w:p w14:paraId="395123FF" w14:textId="77777777" w:rsidR="00454AF6" w:rsidRDefault="00454AF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44A3" w14:textId="044B142C" w:rsidR="00454AF6" w:rsidRPr="00B97CD2" w:rsidRDefault="00454AF6" w:rsidP="00E8425A">
    <w:pPr>
      <w:pStyle w:val="aa"/>
      <w:jc w:val="center"/>
      <w:rPr>
        <w:lang w:val="ru-RU"/>
      </w:rPr>
    </w:pPr>
    <w:r w:rsidRPr="00AD5E80">
      <w:t>Київ</w:t>
    </w:r>
    <w:r>
      <w:t xml:space="preserve"> – 202</w:t>
    </w:r>
    <w:r w:rsidR="00B97CD2">
      <w:rPr>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C218B" w14:textId="77777777" w:rsidR="00A22827" w:rsidRDefault="00A22827" w:rsidP="00217608">
      <w:pPr>
        <w:spacing w:after="0" w:line="240" w:lineRule="auto"/>
      </w:pPr>
      <w:r>
        <w:separator/>
      </w:r>
    </w:p>
  </w:footnote>
  <w:footnote w:type="continuationSeparator" w:id="0">
    <w:p w14:paraId="2F8BFC44" w14:textId="77777777" w:rsidR="00A22827" w:rsidRDefault="00A22827" w:rsidP="00217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6178" w14:textId="77777777" w:rsidR="00454AF6" w:rsidRPr="007E0FCD" w:rsidRDefault="00454AF6" w:rsidP="00280848">
    <w:pPr>
      <w:spacing w:after="0" w:line="240" w:lineRule="auto"/>
      <w:jc w:val="center"/>
      <w:rPr>
        <w:rFonts w:ascii="Times New Roman" w:hAnsi="Times New Roman"/>
        <w:sz w:val="24"/>
        <w:szCs w:val="24"/>
      </w:rPr>
    </w:pPr>
    <w:r w:rsidRPr="007E0FCD">
      <w:rPr>
        <w:rFonts w:ascii="Times New Roman" w:hAnsi="Times New Roman"/>
        <w:sz w:val="24"/>
        <w:szCs w:val="24"/>
      </w:rPr>
      <w:t>НАЦІОНАЛЬНИЙ ТЕХНІЧНИЙ УНІВЕРСИТЕТ УКРАЇНИ</w:t>
    </w:r>
  </w:p>
  <w:p w14:paraId="1241AB68" w14:textId="0B8D0E8E" w:rsidR="00454AF6" w:rsidRDefault="00454AF6" w:rsidP="00B97CD2">
    <w:pPr>
      <w:pStyle w:val="af6"/>
      <w:jc w:val="center"/>
    </w:pPr>
    <w:r w:rsidRPr="007E0FCD">
      <w:rPr>
        <w:rFonts w:ascii="Times New Roman" w:hAnsi="Times New Roman"/>
        <w:sz w:val="24"/>
        <w:szCs w:val="24"/>
      </w:rPr>
      <w:t>«Київський політехнічний інститут імені Ігоря Сікорського»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914DE"/>
    <w:multiLevelType w:val="hybridMultilevel"/>
    <w:tmpl w:val="D5DC0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2392F86"/>
    <w:multiLevelType w:val="hybridMultilevel"/>
    <w:tmpl w:val="BCB03A3E"/>
    <w:lvl w:ilvl="0" w:tplc="B4FA6BF6">
      <w:start w:val="1"/>
      <w:numFmt w:val="decimal"/>
      <w:lvlText w:val="%1."/>
      <w:lvlJc w:val="left"/>
      <w:pPr>
        <w:ind w:left="1129"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4B979D5"/>
    <w:multiLevelType w:val="multilevel"/>
    <w:tmpl w:val="85767CF0"/>
    <w:lvl w:ilvl="0">
      <w:start w:val="1"/>
      <w:numFmt w:val="decimal"/>
      <w:lvlText w:val="%1."/>
      <w:lvlJc w:val="left"/>
      <w:pPr>
        <w:tabs>
          <w:tab w:val="num" w:pos="720"/>
        </w:tabs>
        <w:ind w:left="720" w:hanging="360"/>
      </w:pPr>
      <w:rPr>
        <w:rFonts w:hint="default"/>
      </w:rPr>
    </w:lvl>
    <w:lvl w:ilvl="1">
      <w:start w:val="102"/>
      <w:numFmt w:val="bullet"/>
      <w:lvlText w:val="-"/>
      <w:lvlJc w:val="left"/>
      <w:pPr>
        <w:tabs>
          <w:tab w:val="num" w:pos="1440"/>
        </w:tabs>
        <w:ind w:left="1440" w:hanging="360"/>
      </w:pPr>
      <w:rPr>
        <w:rFonts w:ascii="Times New Roman" w:eastAsia="Times New Roman" w:hAnsi="Times New Roman" w:cs="Times New Roman" w:hint="default"/>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AFF4250"/>
    <w:multiLevelType w:val="hybridMultilevel"/>
    <w:tmpl w:val="6E5C5830"/>
    <w:lvl w:ilvl="0" w:tplc="CB38ADAA">
      <w:start w:val="1"/>
      <w:numFmt w:val="decimal"/>
      <w:lvlText w:val="%1."/>
      <w:lvlJc w:val="left"/>
      <w:pPr>
        <w:ind w:left="1129" w:hanging="4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377D7C62"/>
    <w:multiLevelType w:val="hybridMultilevel"/>
    <w:tmpl w:val="EBBAF5C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38FC599C"/>
    <w:multiLevelType w:val="hybridMultilevel"/>
    <w:tmpl w:val="6E5C5830"/>
    <w:lvl w:ilvl="0" w:tplc="CB38ADAA">
      <w:start w:val="1"/>
      <w:numFmt w:val="decimal"/>
      <w:lvlText w:val="%1."/>
      <w:lvlJc w:val="left"/>
      <w:pPr>
        <w:ind w:left="1129" w:hanging="4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6C06801"/>
    <w:multiLevelType w:val="hybridMultilevel"/>
    <w:tmpl w:val="0AB29228"/>
    <w:lvl w:ilvl="0" w:tplc="F7F655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214183B"/>
    <w:multiLevelType w:val="hybridMultilevel"/>
    <w:tmpl w:val="6E5C5830"/>
    <w:lvl w:ilvl="0" w:tplc="CB38ADAA">
      <w:start w:val="1"/>
      <w:numFmt w:val="decimal"/>
      <w:lvlText w:val="%1."/>
      <w:lvlJc w:val="left"/>
      <w:pPr>
        <w:ind w:left="1129" w:hanging="4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5A105941"/>
    <w:multiLevelType w:val="hybridMultilevel"/>
    <w:tmpl w:val="D5DC0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EA05D74"/>
    <w:multiLevelType w:val="hybridMultilevel"/>
    <w:tmpl w:val="DF2ADBF0"/>
    <w:lvl w:ilvl="0" w:tplc="07F6E1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603996"/>
    <w:multiLevelType w:val="hybridMultilevel"/>
    <w:tmpl w:val="6E5C5830"/>
    <w:lvl w:ilvl="0" w:tplc="CB38ADAA">
      <w:start w:val="1"/>
      <w:numFmt w:val="decimal"/>
      <w:lvlText w:val="%1."/>
      <w:lvlJc w:val="left"/>
      <w:pPr>
        <w:ind w:left="1129" w:hanging="4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5817668">
    <w:abstractNumId w:val="4"/>
  </w:num>
  <w:num w:numId="2" w16cid:durableId="855727254">
    <w:abstractNumId w:val="6"/>
  </w:num>
  <w:num w:numId="3" w16cid:durableId="17222458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6771672">
    <w:abstractNumId w:val="5"/>
  </w:num>
  <w:num w:numId="5" w16cid:durableId="1124081086">
    <w:abstractNumId w:val="7"/>
  </w:num>
  <w:num w:numId="6" w16cid:durableId="1650597205">
    <w:abstractNumId w:val="3"/>
  </w:num>
  <w:num w:numId="7" w16cid:durableId="1104421213">
    <w:abstractNumId w:val="0"/>
  </w:num>
  <w:num w:numId="8" w16cid:durableId="1565293029">
    <w:abstractNumId w:val="2"/>
  </w:num>
  <w:num w:numId="9" w16cid:durableId="1117677765">
    <w:abstractNumId w:val="9"/>
  </w:num>
  <w:num w:numId="10" w16cid:durableId="426969985">
    <w:abstractNumId w:val="8"/>
  </w:num>
  <w:num w:numId="11" w16cid:durableId="92703807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5B"/>
    <w:rsid w:val="00000A41"/>
    <w:rsid w:val="00016225"/>
    <w:rsid w:val="000205D9"/>
    <w:rsid w:val="00023A47"/>
    <w:rsid w:val="000338BC"/>
    <w:rsid w:val="00037674"/>
    <w:rsid w:val="00060B05"/>
    <w:rsid w:val="00060FA6"/>
    <w:rsid w:val="00063BB3"/>
    <w:rsid w:val="0006580B"/>
    <w:rsid w:val="00077BE4"/>
    <w:rsid w:val="00080F35"/>
    <w:rsid w:val="00093F8C"/>
    <w:rsid w:val="00096816"/>
    <w:rsid w:val="000A0A14"/>
    <w:rsid w:val="000C55F3"/>
    <w:rsid w:val="000C5F14"/>
    <w:rsid w:val="000C6143"/>
    <w:rsid w:val="000D2BAF"/>
    <w:rsid w:val="000D51A5"/>
    <w:rsid w:val="000E2723"/>
    <w:rsid w:val="000F3E07"/>
    <w:rsid w:val="001069CF"/>
    <w:rsid w:val="00111185"/>
    <w:rsid w:val="00114066"/>
    <w:rsid w:val="00124116"/>
    <w:rsid w:val="00146253"/>
    <w:rsid w:val="00165848"/>
    <w:rsid w:val="0017476A"/>
    <w:rsid w:val="001775C9"/>
    <w:rsid w:val="001938FB"/>
    <w:rsid w:val="001A0034"/>
    <w:rsid w:val="001A758A"/>
    <w:rsid w:val="001B0BB7"/>
    <w:rsid w:val="001B1FE0"/>
    <w:rsid w:val="001C1E77"/>
    <w:rsid w:val="001E27CF"/>
    <w:rsid w:val="001E6D9D"/>
    <w:rsid w:val="001F0E4A"/>
    <w:rsid w:val="00205FE4"/>
    <w:rsid w:val="0021238E"/>
    <w:rsid w:val="00217608"/>
    <w:rsid w:val="002215A1"/>
    <w:rsid w:val="002215B8"/>
    <w:rsid w:val="00221DE0"/>
    <w:rsid w:val="00222DB8"/>
    <w:rsid w:val="00223EEC"/>
    <w:rsid w:val="002273A7"/>
    <w:rsid w:val="002326EB"/>
    <w:rsid w:val="00236EC3"/>
    <w:rsid w:val="002403A2"/>
    <w:rsid w:val="00240CDC"/>
    <w:rsid w:val="00247F26"/>
    <w:rsid w:val="00255014"/>
    <w:rsid w:val="00280848"/>
    <w:rsid w:val="00285B9C"/>
    <w:rsid w:val="00292AA5"/>
    <w:rsid w:val="002A2121"/>
    <w:rsid w:val="002A2B98"/>
    <w:rsid w:val="002A7C4F"/>
    <w:rsid w:val="002B3F9E"/>
    <w:rsid w:val="002B59BE"/>
    <w:rsid w:val="002C22CC"/>
    <w:rsid w:val="002C4CA1"/>
    <w:rsid w:val="002C7F1F"/>
    <w:rsid w:val="002F005B"/>
    <w:rsid w:val="002F0F5B"/>
    <w:rsid w:val="002F1372"/>
    <w:rsid w:val="002F59FE"/>
    <w:rsid w:val="002F6C58"/>
    <w:rsid w:val="003037F6"/>
    <w:rsid w:val="00305042"/>
    <w:rsid w:val="00313D93"/>
    <w:rsid w:val="00317B82"/>
    <w:rsid w:val="00321163"/>
    <w:rsid w:val="0033128D"/>
    <w:rsid w:val="00336F10"/>
    <w:rsid w:val="0034070E"/>
    <w:rsid w:val="003416D7"/>
    <w:rsid w:val="00341DBD"/>
    <w:rsid w:val="00360397"/>
    <w:rsid w:val="00362B34"/>
    <w:rsid w:val="0036486D"/>
    <w:rsid w:val="00365474"/>
    <w:rsid w:val="003700FC"/>
    <w:rsid w:val="00370F26"/>
    <w:rsid w:val="00374F58"/>
    <w:rsid w:val="00394298"/>
    <w:rsid w:val="00395402"/>
    <w:rsid w:val="003A1E5C"/>
    <w:rsid w:val="003C1375"/>
    <w:rsid w:val="003E1805"/>
    <w:rsid w:val="003F6CB9"/>
    <w:rsid w:val="004124EE"/>
    <w:rsid w:val="004258F8"/>
    <w:rsid w:val="00434C08"/>
    <w:rsid w:val="0044157F"/>
    <w:rsid w:val="00450F06"/>
    <w:rsid w:val="00454AF6"/>
    <w:rsid w:val="00457428"/>
    <w:rsid w:val="00461CA3"/>
    <w:rsid w:val="00464ECC"/>
    <w:rsid w:val="00473C46"/>
    <w:rsid w:val="00477696"/>
    <w:rsid w:val="00480763"/>
    <w:rsid w:val="00484DA0"/>
    <w:rsid w:val="004955D1"/>
    <w:rsid w:val="004B3F91"/>
    <w:rsid w:val="004C473C"/>
    <w:rsid w:val="004C546F"/>
    <w:rsid w:val="004E714C"/>
    <w:rsid w:val="005008DA"/>
    <w:rsid w:val="0051296D"/>
    <w:rsid w:val="00517EC7"/>
    <w:rsid w:val="00541B53"/>
    <w:rsid w:val="00546181"/>
    <w:rsid w:val="005461E8"/>
    <w:rsid w:val="005465C1"/>
    <w:rsid w:val="00565297"/>
    <w:rsid w:val="005701BD"/>
    <w:rsid w:val="00570D32"/>
    <w:rsid w:val="00577FAA"/>
    <w:rsid w:val="00585268"/>
    <w:rsid w:val="00587D43"/>
    <w:rsid w:val="00592C26"/>
    <w:rsid w:val="00595539"/>
    <w:rsid w:val="00595F8A"/>
    <w:rsid w:val="00596D01"/>
    <w:rsid w:val="005A26A0"/>
    <w:rsid w:val="005A4EAD"/>
    <w:rsid w:val="005B0090"/>
    <w:rsid w:val="005C1E66"/>
    <w:rsid w:val="005E1598"/>
    <w:rsid w:val="005E6505"/>
    <w:rsid w:val="00600EFB"/>
    <w:rsid w:val="006070B6"/>
    <w:rsid w:val="00612761"/>
    <w:rsid w:val="00617861"/>
    <w:rsid w:val="00623CA9"/>
    <w:rsid w:val="006267B0"/>
    <w:rsid w:val="006328F3"/>
    <w:rsid w:val="0065080E"/>
    <w:rsid w:val="00656728"/>
    <w:rsid w:val="00672AF0"/>
    <w:rsid w:val="00673B3C"/>
    <w:rsid w:val="0069632F"/>
    <w:rsid w:val="006A1172"/>
    <w:rsid w:val="006A3EEF"/>
    <w:rsid w:val="006B5773"/>
    <w:rsid w:val="006C2CD5"/>
    <w:rsid w:val="006D47E9"/>
    <w:rsid w:val="006E498A"/>
    <w:rsid w:val="006F0A05"/>
    <w:rsid w:val="006F54FC"/>
    <w:rsid w:val="006F6998"/>
    <w:rsid w:val="00722581"/>
    <w:rsid w:val="007460AB"/>
    <w:rsid w:val="007465AD"/>
    <w:rsid w:val="00754C0A"/>
    <w:rsid w:val="007613C6"/>
    <w:rsid w:val="00775364"/>
    <w:rsid w:val="00784596"/>
    <w:rsid w:val="00791818"/>
    <w:rsid w:val="007918E1"/>
    <w:rsid w:val="00797298"/>
    <w:rsid w:val="007C5564"/>
    <w:rsid w:val="007C5FFD"/>
    <w:rsid w:val="007D0627"/>
    <w:rsid w:val="007D74EC"/>
    <w:rsid w:val="007F449F"/>
    <w:rsid w:val="0080023E"/>
    <w:rsid w:val="00802B4A"/>
    <w:rsid w:val="00802F13"/>
    <w:rsid w:val="00803B84"/>
    <w:rsid w:val="0080732B"/>
    <w:rsid w:val="00811588"/>
    <w:rsid w:val="0081219A"/>
    <w:rsid w:val="0081262A"/>
    <w:rsid w:val="00812B89"/>
    <w:rsid w:val="0082215E"/>
    <w:rsid w:val="008222EE"/>
    <w:rsid w:val="008317E3"/>
    <w:rsid w:val="008448D3"/>
    <w:rsid w:val="0084534F"/>
    <w:rsid w:val="0084646C"/>
    <w:rsid w:val="00850D64"/>
    <w:rsid w:val="008632E9"/>
    <w:rsid w:val="0087627E"/>
    <w:rsid w:val="00881701"/>
    <w:rsid w:val="00883A1E"/>
    <w:rsid w:val="0088432D"/>
    <w:rsid w:val="00891644"/>
    <w:rsid w:val="008A1F21"/>
    <w:rsid w:val="008A3205"/>
    <w:rsid w:val="008A5900"/>
    <w:rsid w:val="008B2A0C"/>
    <w:rsid w:val="008B6DFE"/>
    <w:rsid w:val="008C73BD"/>
    <w:rsid w:val="008E3B89"/>
    <w:rsid w:val="008F5325"/>
    <w:rsid w:val="00901070"/>
    <w:rsid w:val="009048BE"/>
    <w:rsid w:val="009134DB"/>
    <w:rsid w:val="00915927"/>
    <w:rsid w:val="0092640E"/>
    <w:rsid w:val="00931AD3"/>
    <w:rsid w:val="0093215E"/>
    <w:rsid w:val="00935179"/>
    <w:rsid w:val="00947FB1"/>
    <w:rsid w:val="00951D0E"/>
    <w:rsid w:val="00960D0F"/>
    <w:rsid w:val="0096663F"/>
    <w:rsid w:val="00976818"/>
    <w:rsid w:val="009832BE"/>
    <w:rsid w:val="0098741F"/>
    <w:rsid w:val="00993E0B"/>
    <w:rsid w:val="009954AD"/>
    <w:rsid w:val="009B37A3"/>
    <w:rsid w:val="009C7B77"/>
    <w:rsid w:val="009D53C8"/>
    <w:rsid w:val="009D7AB4"/>
    <w:rsid w:val="009E12D1"/>
    <w:rsid w:val="009E2459"/>
    <w:rsid w:val="009E3B18"/>
    <w:rsid w:val="009F13BB"/>
    <w:rsid w:val="009F30AD"/>
    <w:rsid w:val="009F3647"/>
    <w:rsid w:val="00A00103"/>
    <w:rsid w:val="00A20FAA"/>
    <w:rsid w:val="00A22827"/>
    <w:rsid w:val="00A23383"/>
    <w:rsid w:val="00A26AA8"/>
    <w:rsid w:val="00A27053"/>
    <w:rsid w:val="00A31EB1"/>
    <w:rsid w:val="00A33020"/>
    <w:rsid w:val="00A40B41"/>
    <w:rsid w:val="00A45F47"/>
    <w:rsid w:val="00A47B37"/>
    <w:rsid w:val="00A52B52"/>
    <w:rsid w:val="00A531AE"/>
    <w:rsid w:val="00A60D9E"/>
    <w:rsid w:val="00A617C5"/>
    <w:rsid w:val="00A739A1"/>
    <w:rsid w:val="00A8138C"/>
    <w:rsid w:val="00A81DBF"/>
    <w:rsid w:val="00A84BC1"/>
    <w:rsid w:val="00AA069B"/>
    <w:rsid w:val="00AA7BDC"/>
    <w:rsid w:val="00AB26A4"/>
    <w:rsid w:val="00AC2E82"/>
    <w:rsid w:val="00AC3287"/>
    <w:rsid w:val="00AC3718"/>
    <w:rsid w:val="00AD6E04"/>
    <w:rsid w:val="00AF1A32"/>
    <w:rsid w:val="00AF2716"/>
    <w:rsid w:val="00B021B4"/>
    <w:rsid w:val="00B119C2"/>
    <w:rsid w:val="00B16F5F"/>
    <w:rsid w:val="00B20D71"/>
    <w:rsid w:val="00B307E7"/>
    <w:rsid w:val="00B3368C"/>
    <w:rsid w:val="00B43F84"/>
    <w:rsid w:val="00B54E92"/>
    <w:rsid w:val="00B66688"/>
    <w:rsid w:val="00B70A0D"/>
    <w:rsid w:val="00B85BF4"/>
    <w:rsid w:val="00B9034C"/>
    <w:rsid w:val="00B97CD2"/>
    <w:rsid w:val="00BA4B46"/>
    <w:rsid w:val="00BB25AF"/>
    <w:rsid w:val="00BB403F"/>
    <w:rsid w:val="00BC069A"/>
    <w:rsid w:val="00BD6940"/>
    <w:rsid w:val="00BD7C6F"/>
    <w:rsid w:val="00BE0AAB"/>
    <w:rsid w:val="00BE417B"/>
    <w:rsid w:val="00BE491F"/>
    <w:rsid w:val="00BF4978"/>
    <w:rsid w:val="00C02E5B"/>
    <w:rsid w:val="00C03D8E"/>
    <w:rsid w:val="00C13CBA"/>
    <w:rsid w:val="00C241AF"/>
    <w:rsid w:val="00C314F2"/>
    <w:rsid w:val="00C34D35"/>
    <w:rsid w:val="00C34E05"/>
    <w:rsid w:val="00C43F60"/>
    <w:rsid w:val="00C44BB6"/>
    <w:rsid w:val="00C45790"/>
    <w:rsid w:val="00C547DF"/>
    <w:rsid w:val="00C62096"/>
    <w:rsid w:val="00C62446"/>
    <w:rsid w:val="00C62CE8"/>
    <w:rsid w:val="00C7299A"/>
    <w:rsid w:val="00C84974"/>
    <w:rsid w:val="00C849B7"/>
    <w:rsid w:val="00C84BE4"/>
    <w:rsid w:val="00C94B7E"/>
    <w:rsid w:val="00CA6DB0"/>
    <w:rsid w:val="00CC6F4D"/>
    <w:rsid w:val="00CD2514"/>
    <w:rsid w:val="00CD3A1D"/>
    <w:rsid w:val="00CD3B63"/>
    <w:rsid w:val="00CD55B4"/>
    <w:rsid w:val="00CF078D"/>
    <w:rsid w:val="00CF5EEC"/>
    <w:rsid w:val="00D03804"/>
    <w:rsid w:val="00D13081"/>
    <w:rsid w:val="00D177F6"/>
    <w:rsid w:val="00D3104A"/>
    <w:rsid w:val="00D31D9F"/>
    <w:rsid w:val="00D3781D"/>
    <w:rsid w:val="00D4472F"/>
    <w:rsid w:val="00D5085D"/>
    <w:rsid w:val="00D5393F"/>
    <w:rsid w:val="00D85265"/>
    <w:rsid w:val="00D90969"/>
    <w:rsid w:val="00D90C5C"/>
    <w:rsid w:val="00DA28E5"/>
    <w:rsid w:val="00DA4B85"/>
    <w:rsid w:val="00DB390F"/>
    <w:rsid w:val="00DB41AB"/>
    <w:rsid w:val="00DB479E"/>
    <w:rsid w:val="00DC313D"/>
    <w:rsid w:val="00DD5E88"/>
    <w:rsid w:val="00DF409D"/>
    <w:rsid w:val="00DF4F8D"/>
    <w:rsid w:val="00E0338F"/>
    <w:rsid w:val="00E05D8B"/>
    <w:rsid w:val="00E10C0D"/>
    <w:rsid w:val="00E13886"/>
    <w:rsid w:val="00E23392"/>
    <w:rsid w:val="00E32C79"/>
    <w:rsid w:val="00E37A26"/>
    <w:rsid w:val="00E41452"/>
    <w:rsid w:val="00E4373F"/>
    <w:rsid w:val="00E52F31"/>
    <w:rsid w:val="00E717EC"/>
    <w:rsid w:val="00E8425A"/>
    <w:rsid w:val="00E851B6"/>
    <w:rsid w:val="00EB35AD"/>
    <w:rsid w:val="00EB39BD"/>
    <w:rsid w:val="00ED6622"/>
    <w:rsid w:val="00EF029E"/>
    <w:rsid w:val="00EF1BE4"/>
    <w:rsid w:val="00EF2BF3"/>
    <w:rsid w:val="00EF2D25"/>
    <w:rsid w:val="00F32EF8"/>
    <w:rsid w:val="00F33E48"/>
    <w:rsid w:val="00F36F4F"/>
    <w:rsid w:val="00F447BC"/>
    <w:rsid w:val="00F45984"/>
    <w:rsid w:val="00F477E1"/>
    <w:rsid w:val="00F47BE4"/>
    <w:rsid w:val="00F50525"/>
    <w:rsid w:val="00F508B0"/>
    <w:rsid w:val="00F53F06"/>
    <w:rsid w:val="00F56E30"/>
    <w:rsid w:val="00F6307F"/>
    <w:rsid w:val="00F647EA"/>
    <w:rsid w:val="00F679F3"/>
    <w:rsid w:val="00F80534"/>
    <w:rsid w:val="00FC5216"/>
    <w:rsid w:val="00FE25A7"/>
    <w:rsid w:val="00FF41B1"/>
    <w:rsid w:val="00FF455D"/>
    <w:rsid w:val="00FF73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49663"/>
  <w15:docId w15:val="{78E8D9F1-73FC-42EA-B0F4-C0152A6E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7BC"/>
    <w:pPr>
      <w:spacing w:after="200" w:line="276" w:lineRule="auto"/>
    </w:pPr>
    <w:rPr>
      <w:sz w:val="22"/>
      <w:szCs w:val="22"/>
      <w:lang w:eastAsia="en-US"/>
    </w:rPr>
  </w:style>
  <w:style w:type="paragraph" w:styleId="1">
    <w:name w:val="heading 1"/>
    <w:basedOn w:val="a"/>
    <w:next w:val="a"/>
    <w:link w:val="10"/>
    <w:uiPriority w:val="9"/>
    <w:qFormat/>
    <w:rsid w:val="0006580B"/>
    <w:pPr>
      <w:spacing w:after="0"/>
      <w:contextualSpacing/>
      <w:jc w:val="center"/>
      <w:outlineLvl w:val="0"/>
    </w:pPr>
    <w:rPr>
      <w:rFonts w:ascii="Bookman Old Style" w:hAnsi="Bookman Old Style"/>
      <w:b/>
      <w:sz w:val="28"/>
      <w:szCs w:val="24"/>
    </w:rPr>
  </w:style>
  <w:style w:type="paragraph" w:styleId="2">
    <w:name w:val="heading 2"/>
    <w:basedOn w:val="a"/>
    <w:next w:val="a"/>
    <w:link w:val="20"/>
    <w:uiPriority w:val="9"/>
    <w:qFormat/>
    <w:rsid w:val="00931AD3"/>
    <w:pPr>
      <w:spacing w:after="0" w:line="240" w:lineRule="auto"/>
      <w:ind w:firstLine="709"/>
      <w:contextualSpacing/>
      <w:jc w:val="center"/>
      <w:outlineLvl w:val="1"/>
    </w:pPr>
    <w:rPr>
      <w:rFonts w:ascii="Bookman Old Style" w:hAnsi="Bookman Old Style"/>
      <w:b/>
      <w:i/>
      <w:sz w:val="24"/>
      <w:szCs w:val="24"/>
    </w:rPr>
  </w:style>
  <w:style w:type="paragraph" w:styleId="3">
    <w:name w:val="heading 3"/>
    <w:basedOn w:val="a"/>
    <w:next w:val="a"/>
    <w:link w:val="30"/>
    <w:uiPriority w:val="9"/>
    <w:unhideWhenUsed/>
    <w:qFormat/>
    <w:rsid w:val="00AC2E82"/>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qFormat/>
    <w:rsid w:val="00A60D9E"/>
    <w:pPr>
      <w:keepNext/>
      <w:spacing w:after="0" w:line="240" w:lineRule="auto"/>
      <w:jc w:val="center"/>
      <w:outlineLvl w:val="3"/>
    </w:pPr>
    <w:rPr>
      <w:rFonts w:ascii="Times New Roman" w:eastAsia="Times New Roman" w:hAnsi="Times New Roman"/>
      <w:b/>
      <w:sz w:val="28"/>
      <w:szCs w:val="24"/>
      <w:lang w:eastAsia="ru-RU"/>
    </w:rPr>
  </w:style>
  <w:style w:type="paragraph" w:styleId="5">
    <w:name w:val="heading 5"/>
    <w:basedOn w:val="a"/>
    <w:next w:val="a"/>
    <w:link w:val="50"/>
    <w:uiPriority w:val="9"/>
    <w:semiHidden/>
    <w:unhideWhenUsed/>
    <w:qFormat/>
    <w:rsid w:val="007613C6"/>
    <w:pPr>
      <w:spacing w:before="240" w:after="60" w:line="240" w:lineRule="auto"/>
      <w:outlineLvl w:val="4"/>
    </w:pPr>
    <w:rPr>
      <w:rFonts w:eastAsia="Times New Roman"/>
      <w:b/>
      <w:bCs/>
      <w:i/>
      <w:iCs/>
      <w:sz w:val="26"/>
      <w:szCs w:val="26"/>
      <w:lang w:val="ru-RU" w:eastAsia="ru-RU"/>
    </w:rPr>
  </w:style>
  <w:style w:type="paragraph" w:styleId="8">
    <w:name w:val="heading 8"/>
    <w:basedOn w:val="a"/>
    <w:next w:val="a"/>
    <w:link w:val="80"/>
    <w:qFormat/>
    <w:rsid w:val="0080732B"/>
    <w:pPr>
      <w:suppressAutoHyphens/>
      <w:spacing w:before="240" w:after="60" w:line="240" w:lineRule="auto"/>
      <w:outlineLvl w:val="7"/>
    </w:pPr>
    <w:rPr>
      <w:rFonts w:ascii="Times New Roman" w:eastAsia="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4B7E"/>
    <w:pPr>
      <w:suppressAutoHyphens/>
      <w:autoSpaceDE w:val="0"/>
      <w:autoSpaceDN w:val="0"/>
      <w:adjustRightInd w:val="0"/>
      <w:spacing w:after="0" w:line="240" w:lineRule="auto"/>
      <w:ind w:firstLine="550"/>
    </w:pPr>
    <w:rPr>
      <w:rFonts w:ascii="Times New Roman" w:eastAsia="Times New Roman" w:hAnsi="Times New Roman"/>
      <w:sz w:val="24"/>
      <w:szCs w:val="24"/>
      <w:lang w:val="ru-RU" w:eastAsia="ru-RU"/>
    </w:rPr>
  </w:style>
  <w:style w:type="character" w:customStyle="1" w:styleId="a4">
    <w:name w:val="Основний текст з відступом Знак"/>
    <w:link w:val="a3"/>
    <w:rsid w:val="00C94B7E"/>
    <w:rPr>
      <w:rFonts w:ascii="Times New Roman" w:eastAsia="Times New Roman" w:hAnsi="Times New Roman"/>
      <w:sz w:val="24"/>
      <w:szCs w:val="24"/>
      <w:lang w:val="ru-RU" w:eastAsia="ru-RU"/>
    </w:rPr>
  </w:style>
  <w:style w:type="paragraph" w:styleId="31">
    <w:name w:val="Body Text Indent 3"/>
    <w:basedOn w:val="a"/>
    <w:link w:val="32"/>
    <w:rsid w:val="002B3F9E"/>
    <w:pPr>
      <w:suppressAutoHyphens/>
      <w:autoSpaceDE w:val="0"/>
      <w:autoSpaceDN w:val="0"/>
      <w:adjustRightInd w:val="0"/>
      <w:spacing w:after="0" w:line="240" w:lineRule="auto"/>
      <w:ind w:right="968" w:firstLine="550"/>
    </w:pPr>
    <w:rPr>
      <w:rFonts w:ascii="Times New Roman" w:eastAsia="Times New Roman" w:hAnsi="Times New Roman"/>
      <w:sz w:val="24"/>
      <w:szCs w:val="24"/>
      <w:lang w:val="ru-RU" w:eastAsia="ru-RU"/>
    </w:rPr>
  </w:style>
  <w:style w:type="character" w:customStyle="1" w:styleId="32">
    <w:name w:val="Основний текст з відступом 3 Знак"/>
    <w:link w:val="31"/>
    <w:rsid w:val="002B3F9E"/>
    <w:rPr>
      <w:rFonts w:ascii="Times New Roman" w:eastAsia="Times New Roman" w:hAnsi="Times New Roman"/>
      <w:sz w:val="24"/>
      <w:szCs w:val="24"/>
      <w:lang w:val="ru-RU" w:eastAsia="ru-RU"/>
    </w:rPr>
  </w:style>
  <w:style w:type="paragraph" w:styleId="21">
    <w:name w:val="Body Text Indent 2"/>
    <w:basedOn w:val="a"/>
    <w:link w:val="22"/>
    <w:rsid w:val="00EF1BE4"/>
    <w:pPr>
      <w:suppressAutoHyphens/>
      <w:autoSpaceDE w:val="0"/>
      <w:autoSpaceDN w:val="0"/>
      <w:adjustRightInd w:val="0"/>
      <w:spacing w:after="0" w:line="240" w:lineRule="auto"/>
      <w:ind w:firstLine="567"/>
    </w:pPr>
    <w:rPr>
      <w:rFonts w:ascii="Times New Roman" w:eastAsia="Times New Roman" w:hAnsi="Times New Roman"/>
      <w:sz w:val="24"/>
      <w:szCs w:val="24"/>
      <w:lang w:val="ru-RU" w:eastAsia="ru-RU"/>
    </w:rPr>
  </w:style>
  <w:style w:type="character" w:customStyle="1" w:styleId="22">
    <w:name w:val="Основний текст з відступом 2 Знак"/>
    <w:link w:val="21"/>
    <w:rsid w:val="00EF1BE4"/>
    <w:rPr>
      <w:rFonts w:ascii="Times New Roman" w:eastAsia="Times New Roman" w:hAnsi="Times New Roman"/>
      <w:sz w:val="24"/>
      <w:szCs w:val="24"/>
      <w:lang w:val="ru-RU" w:eastAsia="ru-RU"/>
    </w:rPr>
  </w:style>
  <w:style w:type="character" w:customStyle="1" w:styleId="40">
    <w:name w:val="Заголовок 4 Знак"/>
    <w:link w:val="4"/>
    <w:rsid w:val="00A60D9E"/>
    <w:rPr>
      <w:rFonts w:ascii="Times New Roman" w:eastAsia="Times New Roman" w:hAnsi="Times New Roman"/>
      <w:b/>
      <w:sz w:val="28"/>
      <w:szCs w:val="24"/>
      <w:lang w:eastAsia="ru-RU"/>
    </w:rPr>
  </w:style>
  <w:style w:type="paragraph" w:customStyle="1" w:styleId="Style5">
    <w:name w:val="Style5"/>
    <w:basedOn w:val="a"/>
    <w:uiPriority w:val="99"/>
    <w:rsid w:val="0084534F"/>
    <w:pPr>
      <w:widowControl w:val="0"/>
      <w:autoSpaceDE w:val="0"/>
      <w:autoSpaceDN w:val="0"/>
      <w:adjustRightInd w:val="0"/>
      <w:spacing w:after="0" w:line="485" w:lineRule="exact"/>
      <w:ind w:hanging="346"/>
    </w:pPr>
    <w:rPr>
      <w:rFonts w:ascii="Times New Roman" w:eastAsia="Times New Roman" w:hAnsi="Times New Roman"/>
      <w:sz w:val="24"/>
      <w:szCs w:val="24"/>
      <w:lang w:val="ru-RU" w:eastAsia="ru-RU"/>
    </w:rPr>
  </w:style>
  <w:style w:type="paragraph" w:customStyle="1" w:styleId="a5">
    <w:name w:val="Мой обычный"/>
    <w:basedOn w:val="a"/>
    <w:uiPriority w:val="99"/>
    <w:rsid w:val="002215A1"/>
    <w:pPr>
      <w:widowControl w:val="0"/>
      <w:spacing w:after="0" w:line="240" w:lineRule="auto"/>
      <w:jc w:val="both"/>
    </w:pPr>
    <w:rPr>
      <w:rFonts w:ascii="Arial" w:eastAsia="Times New Roman" w:hAnsi="Arial" w:cs="Arial"/>
      <w:sz w:val="24"/>
      <w:szCs w:val="24"/>
      <w:lang w:eastAsia="ru-RU"/>
    </w:rPr>
  </w:style>
  <w:style w:type="paragraph" w:styleId="a6">
    <w:name w:val="List Paragraph"/>
    <w:basedOn w:val="a"/>
    <w:uiPriority w:val="34"/>
    <w:qFormat/>
    <w:rsid w:val="00D90C5C"/>
    <w:pPr>
      <w:suppressAutoHyphens/>
      <w:spacing w:after="0" w:line="240" w:lineRule="auto"/>
      <w:ind w:left="720"/>
      <w:contextualSpacing/>
    </w:pPr>
    <w:rPr>
      <w:rFonts w:ascii="Times New Roman" w:eastAsia="Times New Roman" w:hAnsi="Times New Roman"/>
      <w:sz w:val="28"/>
      <w:szCs w:val="20"/>
      <w:lang w:val="ru-RU" w:eastAsia="ar-SA"/>
    </w:rPr>
  </w:style>
  <w:style w:type="paragraph" w:styleId="a7">
    <w:name w:val="Title"/>
    <w:basedOn w:val="a"/>
    <w:link w:val="a8"/>
    <w:qFormat/>
    <w:rsid w:val="00C62096"/>
    <w:pPr>
      <w:widowControl w:val="0"/>
      <w:shd w:val="clear" w:color="auto" w:fill="FFFFFF"/>
      <w:autoSpaceDE w:val="0"/>
      <w:autoSpaceDN w:val="0"/>
      <w:adjustRightInd w:val="0"/>
      <w:spacing w:after="0" w:line="360" w:lineRule="auto"/>
      <w:jc w:val="center"/>
    </w:pPr>
    <w:rPr>
      <w:rFonts w:ascii="Times New Roman" w:eastAsia="Times New Roman" w:hAnsi="Times New Roman"/>
      <w:b/>
      <w:sz w:val="28"/>
      <w:szCs w:val="20"/>
      <w:lang w:eastAsia="ru-RU"/>
    </w:rPr>
  </w:style>
  <w:style w:type="character" w:customStyle="1" w:styleId="a8">
    <w:name w:val="Назва Знак"/>
    <w:link w:val="a7"/>
    <w:rsid w:val="00C62096"/>
    <w:rPr>
      <w:rFonts w:ascii="Times New Roman" w:eastAsia="Times New Roman" w:hAnsi="Times New Roman"/>
      <w:b/>
      <w:sz w:val="28"/>
      <w:shd w:val="clear" w:color="auto" w:fill="FFFFFF"/>
      <w:lang w:eastAsia="ru-RU"/>
    </w:rPr>
  </w:style>
  <w:style w:type="character" w:styleId="a9">
    <w:name w:val="Strong"/>
    <w:uiPriority w:val="22"/>
    <w:qFormat/>
    <w:rsid w:val="00935179"/>
    <w:rPr>
      <w:b/>
      <w:bCs/>
    </w:rPr>
  </w:style>
  <w:style w:type="character" w:customStyle="1" w:styleId="label">
    <w:name w:val="label"/>
    <w:rsid w:val="00935179"/>
  </w:style>
  <w:style w:type="character" w:customStyle="1" w:styleId="20">
    <w:name w:val="Заголовок 2 Знак"/>
    <w:link w:val="2"/>
    <w:uiPriority w:val="9"/>
    <w:rsid w:val="00931AD3"/>
    <w:rPr>
      <w:rFonts w:ascii="Bookman Old Style" w:hAnsi="Bookman Old Style"/>
      <w:b/>
      <w:i/>
      <w:sz w:val="24"/>
      <w:szCs w:val="24"/>
      <w:lang w:eastAsia="en-US"/>
    </w:rPr>
  </w:style>
  <w:style w:type="character" w:customStyle="1" w:styleId="80">
    <w:name w:val="Заголовок 8 Знак"/>
    <w:link w:val="8"/>
    <w:rsid w:val="0080732B"/>
    <w:rPr>
      <w:rFonts w:ascii="Times New Roman" w:eastAsia="Times New Roman" w:hAnsi="Times New Roman"/>
      <w:i/>
      <w:iCs/>
      <w:sz w:val="24"/>
      <w:szCs w:val="24"/>
      <w:lang w:eastAsia="ar-SA"/>
    </w:rPr>
  </w:style>
  <w:style w:type="character" w:customStyle="1" w:styleId="50">
    <w:name w:val="Заголовок 5 Знак"/>
    <w:link w:val="5"/>
    <w:uiPriority w:val="9"/>
    <w:semiHidden/>
    <w:rsid w:val="007613C6"/>
    <w:rPr>
      <w:rFonts w:eastAsia="Times New Roman"/>
      <w:b/>
      <w:bCs/>
      <w:i/>
      <w:iCs/>
      <w:sz w:val="26"/>
      <w:szCs w:val="26"/>
      <w:lang w:val="ru-RU" w:eastAsia="ru-RU"/>
    </w:rPr>
  </w:style>
  <w:style w:type="paragraph" w:styleId="aa">
    <w:name w:val="footer"/>
    <w:basedOn w:val="a"/>
    <w:link w:val="ab"/>
    <w:rsid w:val="00217608"/>
    <w:pPr>
      <w:tabs>
        <w:tab w:val="center" w:pos="4677"/>
        <w:tab w:val="right" w:pos="9355"/>
      </w:tabs>
      <w:spacing w:after="0" w:line="240" w:lineRule="auto"/>
    </w:pPr>
    <w:rPr>
      <w:rFonts w:ascii="Times New Roman" w:eastAsia="Times New Roman" w:hAnsi="Times New Roman"/>
      <w:noProof/>
      <w:sz w:val="24"/>
      <w:szCs w:val="20"/>
      <w:lang w:eastAsia="ru-RU"/>
    </w:rPr>
  </w:style>
  <w:style w:type="character" w:customStyle="1" w:styleId="ab">
    <w:name w:val="Нижній колонтитул Знак"/>
    <w:link w:val="aa"/>
    <w:rsid w:val="00217608"/>
    <w:rPr>
      <w:rFonts w:ascii="Times New Roman" w:eastAsia="Times New Roman" w:hAnsi="Times New Roman"/>
      <w:noProof/>
      <w:sz w:val="24"/>
      <w:lang w:eastAsia="ru-RU"/>
    </w:rPr>
  </w:style>
  <w:style w:type="character" w:styleId="ac">
    <w:name w:val="footnote reference"/>
    <w:semiHidden/>
    <w:rsid w:val="00217608"/>
    <w:rPr>
      <w:vertAlign w:val="superscript"/>
    </w:rPr>
  </w:style>
  <w:style w:type="character" w:customStyle="1" w:styleId="10">
    <w:name w:val="Заголовок 1 Знак"/>
    <w:link w:val="1"/>
    <w:uiPriority w:val="9"/>
    <w:rsid w:val="0006580B"/>
    <w:rPr>
      <w:rFonts w:ascii="Bookman Old Style" w:hAnsi="Bookman Old Style"/>
      <w:b/>
      <w:sz w:val="28"/>
      <w:szCs w:val="24"/>
      <w:lang w:eastAsia="en-US"/>
    </w:rPr>
  </w:style>
  <w:style w:type="character" w:customStyle="1" w:styleId="c12">
    <w:name w:val="c12"/>
    <w:rsid w:val="003037F6"/>
  </w:style>
  <w:style w:type="paragraph" w:styleId="ad">
    <w:name w:val="Balloon Text"/>
    <w:basedOn w:val="a"/>
    <w:link w:val="ae"/>
    <w:uiPriority w:val="99"/>
    <w:semiHidden/>
    <w:unhideWhenUsed/>
    <w:rsid w:val="00F647EA"/>
    <w:pPr>
      <w:spacing w:after="0" w:line="240" w:lineRule="auto"/>
    </w:pPr>
    <w:rPr>
      <w:rFonts w:ascii="Segoe UI" w:hAnsi="Segoe UI" w:cs="Segoe UI"/>
      <w:sz w:val="18"/>
      <w:szCs w:val="18"/>
    </w:rPr>
  </w:style>
  <w:style w:type="character" w:customStyle="1" w:styleId="ae">
    <w:name w:val="Текст у виносці Знак"/>
    <w:link w:val="ad"/>
    <w:uiPriority w:val="99"/>
    <w:semiHidden/>
    <w:rsid w:val="00F647EA"/>
    <w:rPr>
      <w:rFonts w:ascii="Segoe UI" w:hAnsi="Segoe UI" w:cs="Segoe UI"/>
      <w:sz w:val="18"/>
      <w:szCs w:val="18"/>
      <w:lang w:eastAsia="en-US"/>
    </w:rPr>
  </w:style>
  <w:style w:type="paragraph" w:customStyle="1" w:styleId="af">
    <w:name w:val="ОП"/>
    <w:basedOn w:val="1"/>
    <w:next w:val="a"/>
    <w:qFormat/>
    <w:rsid w:val="00784596"/>
    <w:pPr>
      <w:spacing w:line="360" w:lineRule="auto"/>
    </w:pPr>
    <w:rPr>
      <w:sz w:val="24"/>
    </w:rPr>
  </w:style>
  <w:style w:type="character" w:customStyle="1" w:styleId="30">
    <w:name w:val="Заголовок 3 Знак"/>
    <w:link w:val="3"/>
    <w:uiPriority w:val="9"/>
    <w:rsid w:val="00AC2E82"/>
    <w:rPr>
      <w:rFonts w:ascii="Calibri Light" w:eastAsia="Times New Roman" w:hAnsi="Calibri Light" w:cs="Times New Roman"/>
      <w:b/>
      <w:bCs/>
      <w:sz w:val="26"/>
      <w:szCs w:val="26"/>
      <w:lang w:eastAsia="en-US"/>
    </w:rPr>
  </w:style>
  <w:style w:type="table" w:styleId="af0">
    <w:name w:val="Table Grid"/>
    <w:basedOn w:val="a1"/>
    <w:uiPriority w:val="59"/>
    <w:rsid w:val="001C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1F0E4A"/>
    <w:pPr>
      <w:keepNext/>
      <w:spacing w:before="240" w:after="60" w:line="240" w:lineRule="auto"/>
    </w:pPr>
    <w:rPr>
      <w:rFonts w:ascii="Arial" w:eastAsia="Times New Roman" w:hAnsi="Arial"/>
      <w:b/>
      <w:kern w:val="28"/>
      <w:sz w:val="28"/>
      <w:szCs w:val="20"/>
      <w:lang w:val="ru-RU" w:eastAsia="ru-RU"/>
    </w:rPr>
  </w:style>
  <w:style w:type="paragraph" w:styleId="af1">
    <w:name w:val="Body Text"/>
    <w:basedOn w:val="a"/>
    <w:link w:val="af2"/>
    <w:rsid w:val="001F0E4A"/>
    <w:pPr>
      <w:spacing w:after="120" w:line="240" w:lineRule="auto"/>
    </w:pPr>
    <w:rPr>
      <w:rFonts w:ascii="Times New Roman" w:eastAsia="Times New Roman" w:hAnsi="Times New Roman"/>
      <w:sz w:val="24"/>
      <w:szCs w:val="24"/>
      <w:lang w:val="ru-RU" w:eastAsia="ru-RU"/>
    </w:rPr>
  </w:style>
  <w:style w:type="character" w:customStyle="1" w:styleId="af2">
    <w:name w:val="Основний текст Знак"/>
    <w:link w:val="af1"/>
    <w:rsid w:val="001F0E4A"/>
    <w:rPr>
      <w:rFonts w:ascii="Times New Roman" w:eastAsia="Times New Roman" w:hAnsi="Times New Roman"/>
      <w:sz w:val="24"/>
      <w:szCs w:val="24"/>
      <w:lang w:val="ru-RU" w:eastAsia="ru-RU"/>
    </w:rPr>
  </w:style>
  <w:style w:type="paragraph" w:customStyle="1" w:styleId="12">
    <w:name w:val="Текст1"/>
    <w:basedOn w:val="a"/>
    <w:rsid w:val="001F0E4A"/>
    <w:pPr>
      <w:spacing w:after="0" w:line="240" w:lineRule="auto"/>
    </w:pPr>
    <w:rPr>
      <w:rFonts w:ascii="Courier New" w:eastAsia="Times New Roman" w:hAnsi="Courier New"/>
      <w:sz w:val="20"/>
      <w:szCs w:val="20"/>
      <w:lang w:val="ru-RU" w:eastAsia="ru-RU"/>
    </w:rPr>
  </w:style>
  <w:style w:type="paragraph" w:customStyle="1" w:styleId="af3">
    <w:name w:val="Билет"/>
    <w:basedOn w:val="a"/>
    <w:rsid w:val="00C45790"/>
    <w:pPr>
      <w:spacing w:before="60" w:after="120" w:line="240" w:lineRule="auto"/>
      <w:jc w:val="center"/>
    </w:pPr>
    <w:rPr>
      <w:rFonts w:ascii="Arial Black" w:eastAsia="Times New Roman" w:hAnsi="Arial Black"/>
      <w:sz w:val="20"/>
      <w:szCs w:val="20"/>
      <w:lang w:eastAsia="ru-RU"/>
    </w:rPr>
  </w:style>
  <w:style w:type="character" w:styleId="af4">
    <w:name w:val="Hyperlink"/>
    <w:basedOn w:val="a0"/>
    <w:uiPriority w:val="99"/>
    <w:unhideWhenUsed/>
    <w:rsid w:val="006E498A"/>
    <w:rPr>
      <w:color w:val="0563C1" w:themeColor="hyperlink"/>
      <w:u w:val="single"/>
    </w:rPr>
  </w:style>
  <w:style w:type="paragraph" w:styleId="af5">
    <w:name w:val="Revision"/>
    <w:hidden/>
    <w:uiPriority w:val="99"/>
    <w:semiHidden/>
    <w:rsid w:val="00FF73B0"/>
    <w:rPr>
      <w:sz w:val="22"/>
      <w:szCs w:val="22"/>
      <w:lang w:eastAsia="en-US"/>
    </w:rPr>
  </w:style>
  <w:style w:type="paragraph" w:styleId="af6">
    <w:name w:val="header"/>
    <w:basedOn w:val="a"/>
    <w:link w:val="af7"/>
    <w:unhideWhenUsed/>
    <w:rsid w:val="00280848"/>
    <w:pPr>
      <w:tabs>
        <w:tab w:val="center" w:pos="4819"/>
        <w:tab w:val="right" w:pos="9639"/>
      </w:tabs>
      <w:spacing w:after="0" w:line="240" w:lineRule="auto"/>
    </w:pPr>
  </w:style>
  <w:style w:type="character" w:customStyle="1" w:styleId="af7">
    <w:name w:val="Верхній колонтитул Знак"/>
    <w:basedOn w:val="a0"/>
    <w:link w:val="af6"/>
    <w:rsid w:val="00280848"/>
    <w:rPr>
      <w:sz w:val="22"/>
      <w:szCs w:val="22"/>
      <w:lang w:eastAsia="en-US"/>
    </w:rPr>
  </w:style>
  <w:style w:type="paragraph" w:customStyle="1" w:styleId="13">
    <w:name w:val="Обычный1"/>
    <w:uiPriority w:val="99"/>
    <w:rsid w:val="00B97CD2"/>
    <w:rPr>
      <w:rFonts w:cs="Calibri"/>
      <w:lang w:eastAsia="ru-RU"/>
    </w:rPr>
  </w:style>
  <w:style w:type="paragraph" w:customStyle="1" w:styleId="310">
    <w:name w:val="Основной текст 31"/>
    <w:basedOn w:val="a"/>
    <w:rsid w:val="00CD55B4"/>
    <w:pPr>
      <w:tabs>
        <w:tab w:val="left" w:pos="763"/>
      </w:tabs>
      <w:suppressAutoHyphens/>
      <w:spacing w:after="0" w:line="240" w:lineRule="auto"/>
      <w:jc w:val="both"/>
    </w:pPr>
    <w:rPr>
      <w:rFonts w:ascii="Times New Roman" w:eastAsia="Times New Roman" w:hAnsi="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21086">
      <w:bodyDiv w:val="1"/>
      <w:marLeft w:val="0"/>
      <w:marRight w:val="0"/>
      <w:marTop w:val="0"/>
      <w:marBottom w:val="0"/>
      <w:divBdr>
        <w:top w:val="none" w:sz="0" w:space="0" w:color="auto"/>
        <w:left w:val="none" w:sz="0" w:space="0" w:color="auto"/>
        <w:bottom w:val="none" w:sz="0" w:space="0" w:color="auto"/>
        <w:right w:val="none" w:sz="0" w:space="0" w:color="auto"/>
      </w:divBdr>
    </w:div>
    <w:div w:id="339157939">
      <w:bodyDiv w:val="1"/>
      <w:marLeft w:val="0"/>
      <w:marRight w:val="0"/>
      <w:marTop w:val="0"/>
      <w:marBottom w:val="0"/>
      <w:divBdr>
        <w:top w:val="none" w:sz="0" w:space="0" w:color="auto"/>
        <w:left w:val="none" w:sz="0" w:space="0" w:color="auto"/>
        <w:bottom w:val="none" w:sz="0" w:space="0" w:color="auto"/>
        <w:right w:val="none" w:sz="0" w:space="0" w:color="auto"/>
      </w:divBdr>
    </w:div>
    <w:div w:id="1503080270">
      <w:bodyDiv w:val="1"/>
      <w:marLeft w:val="0"/>
      <w:marRight w:val="0"/>
      <w:marTop w:val="0"/>
      <w:marBottom w:val="0"/>
      <w:divBdr>
        <w:top w:val="none" w:sz="0" w:space="0" w:color="auto"/>
        <w:left w:val="none" w:sz="0" w:space="0" w:color="auto"/>
        <w:bottom w:val="none" w:sz="0" w:space="0" w:color="auto"/>
        <w:right w:val="none" w:sz="0" w:space="0" w:color="auto"/>
      </w:divBdr>
    </w:div>
    <w:div w:id="204362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kpi.ua/node/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kpi.ua/handle/123456789/348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osvita.kpi.ua/node/14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DD92-A71A-4023-A7BE-A2F80D8E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2462</Words>
  <Characters>16327</Characters>
  <Application>Microsoft Office Word</Application>
  <DocSecurity>0</DocSecurity>
  <Lines>408</Lines>
  <Paragraphs>211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Сушко</dc:creator>
  <cp:lastModifiedBy>Ирина Сушко</cp:lastModifiedBy>
  <cp:revision>6</cp:revision>
  <cp:lastPrinted>2024-04-26T18:00:00Z</cp:lastPrinted>
  <dcterms:created xsi:type="dcterms:W3CDTF">2025-03-26T09:07:00Z</dcterms:created>
  <dcterms:modified xsi:type="dcterms:W3CDTF">2025-03-26T09:33:00Z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b3468835c003ab25828cebba0914c68d733a9b8fd7a787fce33d28599ff8d114</vt:lpwstr>
  </property>
</Properties>
</file>